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CB" w:rsidRPr="00B956F4" w:rsidRDefault="00B91BCB" w:rsidP="00B91BCB">
      <w:pPr>
        <w:pStyle w:val="a3"/>
        <w:spacing w:line="276" w:lineRule="auto"/>
        <w:jc w:val="center"/>
        <w:rPr>
          <w:b/>
          <w:sz w:val="32"/>
          <w:szCs w:val="32"/>
          <w:lang w:val="uk-UA" w:eastAsia="ru-RU"/>
        </w:rPr>
      </w:pPr>
      <w:r w:rsidRPr="00B956F4">
        <w:rPr>
          <w:b/>
          <w:sz w:val="32"/>
          <w:szCs w:val="32"/>
          <w:lang w:eastAsia="ru-RU"/>
        </w:rPr>
        <w:t>Протокол №</w:t>
      </w:r>
      <w:r>
        <w:rPr>
          <w:b/>
          <w:sz w:val="32"/>
          <w:szCs w:val="32"/>
          <w:lang w:val="uk-UA" w:eastAsia="ru-RU"/>
        </w:rPr>
        <w:t xml:space="preserve"> 3</w:t>
      </w:r>
    </w:p>
    <w:p w:rsidR="00B91BCB" w:rsidRPr="006D5667" w:rsidRDefault="00B91BCB" w:rsidP="00B91BCB">
      <w:pPr>
        <w:pStyle w:val="a3"/>
        <w:spacing w:line="276" w:lineRule="auto"/>
        <w:jc w:val="center"/>
        <w:rPr>
          <w:b/>
          <w:sz w:val="32"/>
          <w:szCs w:val="32"/>
          <w:lang w:val="uk-UA" w:eastAsia="ru-RU"/>
        </w:rPr>
      </w:pPr>
      <w:r>
        <w:rPr>
          <w:b/>
          <w:sz w:val="32"/>
          <w:szCs w:val="32"/>
          <w:lang w:val="uk-UA" w:eastAsia="ru-RU"/>
        </w:rPr>
        <w:t>засідання педагогічної ради</w:t>
      </w:r>
    </w:p>
    <w:p w:rsidR="00B91BCB" w:rsidRDefault="00B91BCB" w:rsidP="00B91BCB">
      <w:pPr>
        <w:pStyle w:val="a3"/>
        <w:spacing w:line="276" w:lineRule="auto"/>
        <w:jc w:val="center"/>
        <w:rPr>
          <w:b/>
          <w:sz w:val="28"/>
          <w:szCs w:val="24"/>
          <w:lang w:val="uk-UA" w:eastAsia="ru-RU"/>
        </w:rPr>
      </w:pPr>
      <w:r w:rsidRPr="002D6BAB">
        <w:rPr>
          <w:b/>
          <w:sz w:val="28"/>
          <w:szCs w:val="24"/>
          <w:lang w:val="uk-UA" w:eastAsia="ru-RU"/>
        </w:rPr>
        <w:t>КВНЗ</w:t>
      </w:r>
      <w:r w:rsidRPr="006D5667">
        <w:rPr>
          <w:b/>
          <w:sz w:val="28"/>
          <w:szCs w:val="24"/>
          <w:lang w:val="uk-UA" w:eastAsia="ru-RU"/>
        </w:rPr>
        <w:t xml:space="preserve"> «</w:t>
      </w:r>
      <w:r w:rsidRPr="002D6BAB">
        <w:rPr>
          <w:b/>
          <w:sz w:val="28"/>
          <w:szCs w:val="24"/>
          <w:lang w:val="uk-UA" w:eastAsia="ru-RU"/>
        </w:rPr>
        <w:t>Бердич</w:t>
      </w:r>
      <w:r w:rsidRPr="006D5667">
        <w:rPr>
          <w:b/>
          <w:sz w:val="28"/>
          <w:szCs w:val="24"/>
          <w:lang w:val="uk-UA" w:eastAsia="ru-RU"/>
        </w:rPr>
        <w:t>і</w:t>
      </w:r>
      <w:r w:rsidRPr="002D6BAB">
        <w:rPr>
          <w:b/>
          <w:sz w:val="28"/>
          <w:szCs w:val="24"/>
          <w:lang w:val="uk-UA" w:eastAsia="ru-RU"/>
        </w:rPr>
        <w:t>вський</w:t>
      </w:r>
      <w:r w:rsidR="003446E7">
        <w:rPr>
          <w:b/>
          <w:sz w:val="28"/>
          <w:szCs w:val="24"/>
          <w:lang w:val="uk-UA" w:eastAsia="ru-RU"/>
        </w:rPr>
        <w:t xml:space="preserve"> </w:t>
      </w:r>
      <w:r w:rsidRPr="002D6BAB">
        <w:rPr>
          <w:b/>
          <w:sz w:val="28"/>
          <w:szCs w:val="24"/>
          <w:lang w:val="uk-UA" w:eastAsia="ru-RU"/>
        </w:rPr>
        <w:t>медичний</w:t>
      </w:r>
      <w:r w:rsidR="003446E7">
        <w:rPr>
          <w:b/>
          <w:sz w:val="28"/>
          <w:szCs w:val="24"/>
          <w:lang w:val="uk-UA" w:eastAsia="ru-RU"/>
        </w:rPr>
        <w:t xml:space="preserve"> </w:t>
      </w:r>
      <w:bookmarkStart w:id="0" w:name="_GoBack"/>
      <w:bookmarkEnd w:id="0"/>
      <w:r w:rsidRPr="002D6BAB">
        <w:rPr>
          <w:b/>
          <w:sz w:val="28"/>
          <w:szCs w:val="24"/>
          <w:lang w:val="uk-UA" w:eastAsia="ru-RU"/>
        </w:rPr>
        <w:t>коледж</w:t>
      </w:r>
      <w:r w:rsidRPr="006D5667">
        <w:rPr>
          <w:b/>
          <w:sz w:val="28"/>
          <w:szCs w:val="24"/>
          <w:lang w:val="uk-UA" w:eastAsia="ru-RU"/>
        </w:rPr>
        <w:t>»</w:t>
      </w:r>
    </w:p>
    <w:p w:rsidR="00B91BCB" w:rsidRPr="00A6497C" w:rsidRDefault="00B91BCB" w:rsidP="00B91BCB">
      <w:pPr>
        <w:pStyle w:val="a3"/>
        <w:spacing w:line="276" w:lineRule="auto"/>
        <w:jc w:val="center"/>
        <w:rPr>
          <w:b/>
          <w:sz w:val="28"/>
          <w:szCs w:val="24"/>
          <w:lang w:val="uk-UA" w:eastAsia="ru-RU"/>
        </w:rPr>
      </w:pPr>
      <w:r>
        <w:rPr>
          <w:b/>
          <w:sz w:val="28"/>
          <w:szCs w:val="24"/>
          <w:lang w:val="uk-UA" w:eastAsia="ru-RU"/>
        </w:rPr>
        <w:t>Житомирської обласної ради</w:t>
      </w:r>
    </w:p>
    <w:p w:rsidR="00B91BCB" w:rsidRDefault="00B91BCB" w:rsidP="00B91BCB">
      <w:pPr>
        <w:pStyle w:val="a3"/>
        <w:spacing w:line="276" w:lineRule="auto"/>
        <w:jc w:val="center"/>
        <w:rPr>
          <w:b/>
          <w:sz w:val="24"/>
          <w:szCs w:val="24"/>
          <w:lang w:val="uk-UA" w:eastAsia="ru-RU"/>
        </w:rPr>
      </w:pPr>
    </w:p>
    <w:p w:rsidR="00B91BCB" w:rsidRPr="006D5667" w:rsidRDefault="00B91BCB" w:rsidP="00B91BCB">
      <w:pPr>
        <w:pStyle w:val="a3"/>
        <w:spacing w:line="276" w:lineRule="auto"/>
        <w:jc w:val="center"/>
        <w:rPr>
          <w:b/>
          <w:sz w:val="28"/>
          <w:szCs w:val="24"/>
          <w:lang w:val="uk-UA" w:eastAsia="ru-RU"/>
        </w:rPr>
      </w:pPr>
      <w:r w:rsidRPr="006D5667">
        <w:rPr>
          <w:b/>
          <w:sz w:val="28"/>
          <w:szCs w:val="24"/>
          <w:lang w:val="uk-UA" w:eastAsia="ru-RU"/>
        </w:rPr>
        <w:t xml:space="preserve">від </w:t>
      </w:r>
      <w:r>
        <w:rPr>
          <w:b/>
          <w:sz w:val="28"/>
          <w:szCs w:val="24"/>
          <w:lang w:val="uk-UA" w:eastAsia="ru-RU"/>
        </w:rPr>
        <w:t xml:space="preserve">10 січня </w:t>
      </w:r>
      <w:r w:rsidRPr="006D5667">
        <w:rPr>
          <w:b/>
          <w:sz w:val="28"/>
          <w:szCs w:val="24"/>
          <w:lang w:val="uk-UA" w:eastAsia="ru-RU"/>
        </w:rPr>
        <w:t>20</w:t>
      </w:r>
      <w:r>
        <w:rPr>
          <w:b/>
          <w:sz w:val="28"/>
          <w:szCs w:val="24"/>
          <w:lang w:val="uk-UA" w:eastAsia="ru-RU"/>
        </w:rPr>
        <w:t>20</w:t>
      </w:r>
      <w:r w:rsidRPr="006D5667">
        <w:rPr>
          <w:b/>
          <w:sz w:val="28"/>
          <w:szCs w:val="24"/>
          <w:lang w:val="uk-UA" w:eastAsia="ru-RU"/>
        </w:rPr>
        <w:t xml:space="preserve"> року.</w:t>
      </w: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Default="00B91BCB" w:rsidP="00B91BCB">
      <w:pPr>
        <w:pStyle w:val="a3"/>
        <w:tabs>
          <w:tab w:val="left" w:pos="567"/>
        </w:tabs>
        <w:ind w:firstLine="426"/>
        <w:jc w:val="both"/>
        <w:rPr>
          <w:b/>
          <w:sz w:val="28"/>
          <w:szCs w:val="28"/>
          <w:lang w:val="uk-UA" w:eastAsia="ru-RU"/>
        </w:rPr>
      </w:pPr>
      <w:r w:rsidRPr="00F50C0D">
        <w:rPr>
          <w:b/>
          <w:sz w:val="28"/>
          <w:szCs w:val="28"/>
          <w:lang w:val="uk-UA" w:eastAsia="ru-RU"/>
        </w:rPr>
        <w:t xml:space="preserve">Ухвалили: </w:t>
      </w:r>
    </w:p>
    <w:p w:rsidR="00B91BCB" w:rsidRDefault="00B91BCB" w:rsidP="00B91BCB">
      <w:pPr>
        <w:pStyle w:val="a3"/>
        <w:tabs>
          <w:tab w:val="left" w:pos="567"/>
        </w:tabs>
        <w:ind w:firstLine="426"/>
        <w:jc w:val="both"/>
        <w:rPr>
          <w:sz w:val="28"/>
          <w:szCs w:val="28"/>
          <w:lang w:val="uk-UA" w:eastAsia="ru-RU"/>
        </w:rPr>
      </w:pPr>
      <w:r>
        <w:rPr>
          <w:sz w:val="28"/>
          <w:szCs w:val="28"/>
          <w:lang w:val="uk-UA" w:eastAsia="ru-RU"/>
        </w:rPr>
        <w:t xml:space="preserve">1. З метою формування  фахових </w:t>
      </w:r>
      <w:proofErr w:type="spellStart"/>
      <w:r>
        <w:rPr>
          <w:sz w:val="28"/>
          <w:szCs w:val="28"/>
          <w:lang w:val="uk-UA" w:eastAsia="ru-RU"/>
        </w:rPr>
        <w:t>компетентностей</w:t>
      </w:r>
      <w:proofErr w:type="spellEnd"/>
      <w:r>
        <w:rPr>
          <w:sz w:val="28"/>
          <w:szCs w:val="28"/>
          <w:lang w:val="uk-UA" w:eastAsia="ru-RU"/>
        </w:rPr>
        <w:t xml:space="preserve"> майбутніх медичних працівників продовжувати впроваджувати в освітній процес інтерактивні методи навчання.</w:t>
      </w:r>
    </w:p>
    <w:p w:rsidR="00B91BCB" w:rsidRDefault="00B91BCB" w:rsidP="00B91BCB">
      <w:pPr>
        <w:pStyle w:val="a3"/>
        <w:tabs>
          <w:tab w:val="left" w:pos="567"/>
        </w:tabs>
        <w:ind w:firstLine="426"/>
        <w:jc w:val="both"/>
        <w:rPr>
          <w:sz w:val="28"/>
          <w:szCs w:val="28"/>
          <w:lang w:val="uk-UA" w:eastAsia="ru-RU"/>
        </w:rPr>
      </w:pPr>
      <w:r>
        <w:rPr>
          <w:sz w:val="28"/>
          <w:szCs w:val="28"/>
          <w:lang w:val="uk-UA" w:eastAsia="ru-RU"/>
        </w:rPr>
        <w:t xml:space="preserve">2. Для підготовки </w:t>
      </w:r>
      <w:proofErr w:type="spellStart"/>
      <w:r>
        <w:rPr>
          <w:sz w:val="28"/>
          <w:szCs w:val="28"/>
          <w:lang w:val="uk-UA" w:eastAsia="ru-RU"/>
        </w:rPr>
        <w:t>конкурентноспроможних</w:t>
      </w:r>
      <w:proofErr w:type="spellEnd"/>
      <w:r>
        <w:rPr>
          <w:sz w:val="28"/>
          <w:szCs w:val="28"/>
          <w:lang w:val="uk-UA" w:eastAsia="ru-RU"/>
        </w:rPr>
        <w:t xml:space="preserve"> високо професійних фахівців використовувати інноваційні педагогічні технології, в тому числі веб–</w:t>
      </w:r>
      <w:proofErr w:type="spellStart"/>
      <w:r>
        <w:rPr>
          <w:sz w:val="28"/>
          <w:szCs w:val="28"/>
          <w:lang w:val="uk-UA" w:eastAsia="ru-RU"/>
        </w:rPr>
        <w:t>квест</w:t>
      </w:r>
      <w:proofErr w:type="spellEnd"/>
      <w:r>
        <w:rPr>
          <w:sz w:val="28"/>
          <w:szCs w:val="28"/>
          <w:lang w:val="uk-UA" w:eastAsia="ru-RU"/>
        </w:rPr>
        <w:t xml:space="preserve"> як одну з форм якісної підготовки  спеціалістів – медиків.</w:t>
      </w:r>
    </w:p>
    <w:p w:rsidR="00B91BCB" w:rsidRPr="006C0D24" w:rsidRDefault="00B91BCB" w:rsidP="00B91BCB">
      <w:pPr>
        <w:pStyle w:val="a3"/>
        <w:tabs>
          <w:tab w:val="left" w:pos="567"/>
        </w:tabs>
        <w:ind w:firstLine="426"/>
        <w:jc w:val="both"/>
        <w:rPr>
          <w:sz w:val="28"/>
          <w:szCs w:val="28"/>
          <w:lang w:val="uk-UA" w:eastAsia="ru-RU"/>
        </w:rPr>
      </w:pPr>
    </w:p>
    <w:p w:rsidR="00B91BCB" w:rsidRDefault="00B91BCB" w:rsidP="00B91BCB">
      <w:pPr>
        <w:pStyle w:val="a3"/>
        <w:ind w:firstLine="426"/>
        <w:jc w:val="both"/>
        <w:rPr>
          <w:sz w:val="28"/>
          <w:szCs w:val="28"/>
          <w:lang w:val="uk-UA" w:eastAsia="ru-RU"/>
        </w:rPr>
      </w:pPr>
      <w:r w:rsidRPr="000169DD">
        <w:rPr>
          <w:b/>
          <w:sz w:val="28"/>
          <w:szCs w:val="28"/>
          <w:lang w:val="uk-UA" w:eastAsia="ru-RU"/>
        </w:rPr>
        <w:t xml:space="preserve">Виконавці: </w:t>
      </w:r>
      <w:r>
        <w:rPr>
          <w:sz w:val="28"/>
          <w:szCs w:val="28"/>
          <w:lang w:val="uk-UA" w:eastAsia="ru-RU"/>
        </w:rPr>
        <w:t>педагогічний колектив.</w:t>
      </w:r>
    </w:p>
    <w:p w:rsidR="00B91BCB" w:rsidRDefault="00B91BCB" w:rsidP="00B91BCB">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xml:space="preserve">: постійно. </w:t>
      </w: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Default="00B91BCB" w:rsidP="00B91BCB">
      <w:pPr>
        <w:pStyle w:val="a3"/>
        <w:tabs>
          <w:tab w:val="left" w:pos="567"/>
        </w:tabs>
        <w:ind w:firstLine="426"/>
        <w:jc w:val="both"/>
        <w:rPr>
          <w:b/>
          <w:sz w:val="28"/>
          <w:szCs w:val="28"/>
          <w:lang w:val="uk-UA" w:eastAsia="ru-RU"/>
        </w:rPr>
      </w:pPr>
      <w:r w:rsidRPr="00F50C0D">
        <w:rPr>
          <w:b/>
          <w:sz w:val="28"/>
          <w:szCs w:val="28"/>
          <w:lang w:val="uk-UA" w:eastAsia="ru-RU"/>
        </w:rPr>
        <w:t xml:space="preserve">Ухвалили: </w:t>
      </w:r>
    </w:p>
    <w:p w:rsidR="00B91BCB" w:rsidRDefault="00B91BCB" w:rsidP="00B91BCB">
      <w:pPr>
        <w:pStyle w:val="a3"/>
        <w:tabs>
          <w:tab w:val="left" w:pos="567"/>
        </w:tabs>
        <w:ind w:firstLine="426"/>
        <w:jc w:val="both"/>
        <w:rPr>
          <w:sz w:val="28"/>
          <w:szCs w:val="28"/>
          <w:lang w:val="uk-UA" w:eastAsia="ru-RU"/>
        </w:rPr>
      </w:pPr>
      <w:r>
        <w:rPr>
          <w:sz w:val="28"/>
          <w:szCs w:val="28"/>
          <w:lang w:val="uk-UA" w:eastAsia="ru-RU"/>
        </w:rPr>
        <w:t>1 .Пропозицію</w:t>
      </w:r>
      <w:r w:rsidR="003446E7">
        <w:rPr>
          <w:sz w:val="28"/>
          <w:szCs w:val="28"/>
          <w:lang w:val="uk-UA" w:eastAsia="ru-RU"/>
        </w:rPr>
        <w:t xml:space="preserve"> </w:t>
      </w:r>
      <w:proofErr w:type="spellStart"/>
      <w:r>
        <w:rPr>
          <w:sz w:val="28"/>
          <w:szCs w:val="28"/>
          <w:lang w:val="uk-UA" w:eastAsia="ru-RU"/>
        </w:rPr>
        <w:t>Лавровської</w:t>
      </w:r>
      <w:proofErr w:type="spellEnd"/>
      <w:r>
        <w:rPr>
          <w:sz w:val="28"/>
          <w:szCs w:val="28"/>
          <w:lang w:val="uk-UA" w:eastAsia="ru-RU"/>
        </w:rPr>
        <w:t xml:space="preserve"> А.А. підтримати.</w:t>
      </w:r>
    </w:p>
    <w:p w:rsidR="00B91BCB" w:rsidRDefault="00B91BCB" w:rsidP="00B91BCB">
      <w:pPr>
        <w:pStyle w:val="a3"/>
        <w:tabs>
          <w:tab w:val="left" w:pos="567"/>
        </w:tabs>
        <w:ind w:firstLine="426"/>
        <w:jc w:val="both"/>
        <w:rPr>
          <w:sz w:val="28"/>
          <w:szCs w:val="28"/>
          <w:lang w:val="uk-UA" w:eastAsia="ru-RU"/>
        </w:rPr>
      </w:pPr>
      <w:r>
        <w:rPr>
          <w:sz w:val="28"/>
          <w:szCs w:val="28"/>
          <w:lang w:val="uk-UA" w:eastAsia="ru-RU"/>
        </w:rPr>
        <w:t>2. Продовжувати співпрацю викладачів терапевтичних дисциплін, кураторів груп, зав. відділеннями, батьків над підвищенням якості знань здобувачів освіти та вдосконаленням практичних навичок; працювати над усуненням недоліків, виявлених контрольними зрізами практичних навичок.</w:t>
      </w:r>
    </w:p>
    <w:p w:rsidR="00B91BCB" w:rsidRDefault="00B91BCB" w:rsidP="00B91BCB">
      <w:pPr>
        <w:pStyle w:val="a3"/>
        <w:tabs>
          <w:tab w:val="left" w:pos="567"/>
        </w:tabs>
        <w:ind w:firstLine="426"/>
        <w:jc w:val="both"/>
        <w:rPr>
          <w:sz w:val="28"/>
          <w:szCs w:val="28"/>
          <w:lang w:val="uk-UA" w:eastAsia="ru-RU"/>
        </w:rPr>
      </w:pPr>
    </w:p>
    <w:p w:rsidR="00B91BCB" w:rsidRPr="006B07AD" w:rsidRDefault="00B91BCB" w:rsidP="00B91BCB">
      <w:pPr>
        <w:pStyle w:val="a3"/>
        <w:tabs>
          <w:tab w:val="left" w:pos="567"/>
        </w:tabs>
        <w:ind w:firstLine="426"/>
        <w:jc w:val="both"/>
        <w:rPr>
          <w:sz w:val="28"/>
          <w:szCs w:val="28"/>
          <w:lang w:val="uk-UA" w:eastAsia="ru-RU"/>
        </w:rPr>
      </w:pPr>
    </w:p>
    <w:p w:rsidR="00B91BCB" w:rsidRDefault="00B91BCB" w:rsidP="00B91BCB">
      <w:pPr>
        <w:pStyle w:val="a3"/>
        <w:ind w:firstLine="426"/>
        <w:jc w:val="both"/>
        <w:rPr>
          <w:sz w:val="28"/>
          <w:szCs w:val="28"/>
          <w:lang w:val="uk-UA" w:eastAsia="ru-RU"/>
        </w:rPr>
      </w:pPr>
      <w:r w:rsidRPr="000169DD">
        <w:rPr>
          <w:b/>
          <w:sz w:val="28"/>
          <w:szCs w:val="28"/>
          <w:lang w:val="uk-UA" w:eastAsia="ru-RU"/>
        </w:rPr>
        <w:t xml:space="preserve">Виконавці: </w:t>
      </w:r>
      <w:r>
        <w:rPr>
          <w:sz w:val="28"/>
          <w:szCs w:val="28"/>
          <w:lang w:val="uk-UA" w:eastAsia="ru-RU"/>
        </w:rPr>
        <w:t>викладачі, завідувачі відділеннями, адміністрація.</w:t>
      </w:r>
    </w:p>
    <w:p w:rsidR="00B91BCB" w:rsidRDefault="00B91BCB" w:rsidP="00B91BCB">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протягом навчального року.</w:t>
      </w: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Pr="00EB246E" w:rsidRDefault="00B91BCB" w:rsidP="00B91BCB">
      <w:pPr>
        <w:pStyle w:val="a3"/>
        <w:ind w:firstLine="426"/>
        <w:jc w:val="both"/>
        <w:rPr>
          <w:b/>
          <w:sz w:val="28"/>
          <w:szCs w:val="28"/>
          <w:lang w:val="uk-UA" w:eastAsia="ru-RU"/>
        </w:rPr>
      </w:pPr>
      <w:proofErr w:type="spellStart"/>
      <w:r w:rsidRPr="00EB246E">
        <w:rPr>
          <w:b/>
          <w:sz w:val="28"/>
          <w:szCs w:val="28"/>
          <w:lang w:eastAsia="ru-RU"/>
        </w:rPr>
        <w:t>Ухвалили</w:t>
      </w:r>
      <w:proofErr w:type="spellEnd"/>
      <w:r w:rsidRPr="00EB246E">
        <w:rPr>
          <w:b/>
          <w:sz w:val="28"/>
          <w:szCs w:val="28"/>
          <w:lang w:eastAsia="ru-RU"/>
        </w:rPr>
        <w:t>:</w:t>
      </w:r>
    </w:p>
    <w:p w:rsidR="00B91BCB" w:rsidRPr="00BC4D0E" w:rsidRDefault="00B91BCB" w:rsidP="00B91BCB">
      <w:pPr>
        <w:pStyle w:val="a3"/>
        <w:ind w:firstLine="426"/>
        <w:jc w:val="both"/>
        <w:rPr>
          <w:sz w:val="28"/>
          <w:szCs w:val="28"/>
          <w:lang w:val="uk-UA" w:eastAsia="ru-RU"/>
        </w:rPr>
      </w:pPr>
      <w:r>
        <w:rPr>
          <w:sz w:val="28"/>
          <w:szCs w:val="28"/>
          <w:lang w:val="uk-UA" w:eastAsia="ru-RU"/>
        </w:rPr>
        <w:t xml:space="preserve">Запропонований Шевченком </w:t>
      </w:r>
      <w:r w:rsidRPr="00BC4D0E">
        <w:rPr>
          <w:sz w:val="28"/>
          <w:szCs w:val="28"/>
          <w:lang w:val="uk-UA" w:eastAsia="ru-RU"/>
        </w:rPr>
        <w:t>В.С. склад приймальної комісії</w:t>
      </w:r>
      <w:r>
        <w:rPr>
          <w:sz w:val="28"/>
          <w:szCs w:val="28"/>
          <w:lang w:val="uk-UA" w:eastAsia="ru-RU"/>
        </w:rPr>
        <w:t xml:space="preserve"> та план підготовки до прийому затвердити.</w:t>
      </w:r>
    </w:p>
    <w:p w:rsidR="00B91BCB" w:rsidRDefault="00B91BCB" w:rsidP="00B91BCB">
      <w:pPr>
        <w:pStyle w:val="a3"/>
        <w:ind w:firstLine="426"/>
        <w:jc w:val="both"/>
        <w:rPr>
          <w:b/>
          <w:sz w:val="28"/>
          <w:szCs w:val="28"/>
          <w:lang w:val="uk-UA" w:eastAsia="ru-RU"/>
        </w:rPr>
      </w:pPr>
    </w:p>
    <w:p w:rsidR="00B91BCB" w:rsidRDefault="00B91BCB" w:rsidP="00B91BCB">
      <w:pPr>
        <w:pStyle w:val="a3"/>
        <w:ind w:firstLine="426"/>
        <w:jc w:val="both"/>
        <w:rPr>
          <w:sz w:val="28"/>
          <w:szCs w:val="28"/>
          <w:lang w:val="uk-UA" w:eastAsia="ru-RU"/>
        </w:rPr>
      </w:pPr>
      <w:r w:rsidRPr="00EB246E">
        <w:rPr>
          <w:b/>
          <w:sz w:val="28"/>
          <w:szCs w:val="28"/>
          <w:lang w:val="uk-UA" w:eastAsia="ru-RU"/>
        </w:rPr>
        <w:t xml:space="preserve">Виконавці: </w:t>
      </w:r>
      <w:r>
        <w:rPr>
          <w:sz w:val="28"/>
          <w:szCs w:val="28"/>
          <w:lang w:val="uk-UA" w:eastAsia="ru-RU"/>
        </w:rPr>
        <w:t>члени приймальної комісії.</w:t>
      </w:r>
    </w:p>
    <w:p w:rsidR="00B91BCB" w:rsidRDefault="00B91BCB" w:rsidP="00B91BCB">
      <w:pPr>
        <w:pStyle w:val="a3"/>
        <w:ind w:firstLine="426"/>
        <w:jc w:val="both"/>
        <w:rPr>
          <w:sz w:val="28"/>
          <w:szCs w:val="28"/>
          <w:lang w:val="uk-UA" w:eastAsia="ru-RU"/>
        </w:rPr>
      </w:pPr>
      <w:r w:rsidRPr="000169DD">
        <w:rPr>
          <w:b/>
          <w:sz w:val="28"/>
          <w:szCs w:val="28"/>
          <w:lang w:val="uk-UA" w:eastAsia="ru-RU"/>
        </w:rPr>
        <w:t>Т</w:t>
      </w:r>
      <w:r>
        <w:rPr>
          <w:b/>
          <w:sz w:val="28"/>
          <w:szCs w:val="28"/>
          <w:lang w:val="uk-UA" w:eastAsia="ru-RU"/>
        </w:rPr>
        <w:t>е</w:t>
      </w:r>
      <w:r w:rsidRPr="000169DD">
        <w:rPr>
          <w:b/>
          <w:sz w:val="28"/>
          <w:szCs w:val="28"/>
          <w:lang w:val="uk-UA" w:eastAsia="ru-RU"/>
        </w:rPr>
        <w:t>рмін виконання</w:t>
      </w:r>
      <w:r>
        <w:rPr>
          <w:sz w:val="28"/>
          <w:szCs w:val="28"/>
          <w:lang w:val="uk-UA" w:eastAsia="ru-RU"/>
        </w:rPr>
        <w:t>: до 16 серпня 2020 року.</w:t>
      </w: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Default="00B91BCB" w:rsidP="00B91BCB">
      <w:pPr>
        <w:pStyle w:val="xfmc2"/>
        <w:rPr>
          <w:b/>
          <w:bCs/>
          <w:color w:val="000000"/>
          <w:sz w:val="28"/>
          <w:szCs w:val="28"/>
          <w:lang w:val="uk-UA"/>
        </w:rPr>
      </w:pPr>
    </w:p>
    <w:p w:rsidR="00B91BCB" w:rsidRPr="00245F4F" w:rsidRDefault="00B91BCB" w:rsidP="00B91BCB">
      <w:pPr>
        <w:pStyle w:val="xfmc2"/>
        <w:rPr>
          <w:rFonts w:ascii="Arial" w:hAnsi="Arial" w:cs="Arial"/>
          <w:color w:val="000000"/>
          <w:sz w:val="27"/>
          <w:szCs w:val="27"/>
          <w:lang w:val="uk-UA"/>
        </w:rPr>
      </w:pPr>
      <w:r>
        <w:rPr>
          <w:b/>
          <w:bCs/>
          <w:color w:val="000000"/>
          <w:sz w:val="28"/>
          <w:szCs w:val="28"/>
          <w:lang w:val="uk-UA"/>
        </w:rPr>
        <w:lastRenderedPageBreak/>
        <w:t>Ухвалили:</w:t>
      </w:r>
    </w:p>
    <w:p w:rsidR="00B91BCB" w:rsidRPr="00245F4F" w:rsidRDefault="00B91BCB" w:rsidP="00B91BCB">
      <w:pPr>
        <w:pStyle w:val="xfmc2"/>
        <w:jc w:val="both"/>
        <w:rPr>
          <w:rFonts w:ascii="Arial" w:hAnsi="Arial" w:cs="Arial"/>
          <w:color w:val="000000"/>
          <w:sz w:val="27"/>
          <w:szCs w:val="27"/>
          <w:lang w:val="uk-UA"/>
        </w:rPr>
      </w:pPr>
      <w:r>
        <w:rPr>
          <w:color w:val="000000"/>
          <w:sz w:val="28"/>
          <w:szCs w:val="28"/>
          <w:lang w:val="uk-UA"/>
        </w:rPr>
        <w:t xml:space="preserve">Підтримати пропозиції юрисконсульта  щодо підготовки відповідної закладу фахової </w:t>
      </w:r>
      <w:proofErr w:type="spellStart"/>
      <w:r>
        <w:rPr>
          <w:color w:val="000000"/>
          <w:sz w:val="28"/>
          <w:szCs w:val="28"/>
          <w:lang w:val="uk-UA"/>
        </w:rPr>
        <w:t>передвищої</w:t>
      </w:r>
      <w:proofErr w:type="spellEnd"/>
      <w:r>
        <w:rPr>
          <w:color w:val="000000"/>
          <w:sz w:val="28"/>
          <w:szCs w:val="28"/>
          <w:lang w:val="uk-UA"/>
        </w:rPr>
        <w:t xml:space="preserve"> освіти документації, для того, щоб надалі розглянути проект установчих документів на загальних зборах трудового колективу та направити їх на затвердження Житомирської обласної ради. </w:t>
      </w:r>
    </w:p>
    <w:p w:rsidR="00B91BCB" w:rsidRDefault="00B91BCB" w:rsidP="00B91BCB">
      <w:pPr>
        <w:pStyle w:val="a3"/>
        <w:tabs>
          <w:tab w:val="left" w:pos="567"/>
        </w:tabs>
        <w:ind w:firstLine="426"/>
        <w:jc w:val="both"/>
        <w:rPr>
          <w:b/>
          <w:sz w:val="28"/>
          <w:szCs w:val="28"/>
          <w:lang w:val="uk-UA" w:eastAsia="ru-RU"/>
        </w:rPr>
      </w:pPr>
    </w:p>
    <w:p w:rsidR="00B91BCB" w:rsidRDefault="00B91BCB" w:rsidP="00B91BCB">
      <w:pPr>
        <w:pStyle w:val="a3"/>
        <w:tabs>
          <w:tab w:val="left" w:pos="567"/>
        </w:tabs>
        <w:ind w:firstLine="426"/>
        <w:jc w:val="both"/>
        <w:rPr>
          <w:b/>
          <w:sz w:val="28"/>
          <w:szCs w:val="28"/>
          <w:lang w:val="uk-UA" w:eastAsia="ru-RU"/>
        </w:rPr>
      </w:pPr>
      <w:r w:rsidRPr="00F50C0D">
        <w:rPr>
          <w:b/>
          <w:sz w:val="28"/>
          <w:szCs w:val="28"/>
          <w:lang w:val="uk-UA" w:eastAsia="ru-RU"/>
        </w:rPr>
        <w:t xml:space="preserve">Ухвалили: </w:t>
      </w:r>
    </w:p>
    <w:p w:rsidR="00B91BCB" w:rsidRDefault="00B91BCB" w:rsidP="00B91BCB">
      <w:pPr>
        <w:pStyle w:val="a3"/>
        <w:ind w:left="75"/>
        <w:jc w:val="both"/>
        <w:rPr>
          <w:sz w:val="28"/>
          <w:szCs w:val="28"/>
          <w:lang w:val="uk-UA" w:eastAsia="ru-RU"/>
        </w:rPr>
      </w:pPr>
      <w:r w:rsidRPr="00576D2A">
        <w:rPr>
          <w:sz w:val="28"/>
          <w:szCs w:val="28"/>
          <w:lang w:val="uk-UA" w:eastAsia="ru-RU"/>
        </w:rPr>
        <w:t>Запропоновану секретарем наглядової ради Побережним О.С. пропозицію</w:t>
      </w:r>
      <w:r>
        <w:rPr>
          <w:sz w:val="28"/>
          <w:szCs w:val="28"/>
          <w:lang w:val="uk-UA" w:eastAsia="ru-RU"/>
        </w:rPr>
        <w:t xml:space="preserve"> підтримати.</w:t>
      </w:r>
    </w:p>
    <w:p w:rsidR="00B91BCB" w:rsidRPr="00576D2A" w:rsidRDefault="00B91BCB" w:rsidP="00B91BCB">
      <w:pPr>
        <w:pStyle w:val="a3"/>
        <w:ind w:left="75"/>
        <w:jc w:val="both"/>
        <w:rPr>
          <w:sz w:val="28"/>
          <w:szCs w:val="28"/>
          <w:lang w:val="uk-UA" w:eastAsia="ru-RU"/>
        </w:rPr>
      </w:pPr>
      <w:r>
        <w:rPr>
          <w:sz w:val="28"/>
          <w:szCs w:val="28"/>
          <w:lang w:val="uk-UA" w:eastAsia="ru-RU"/>
        </w:rPr>
        <w:t>Рішення прийнято одноголосно.</w:t>
      </w:r>
    </w:p>
    <w:p w:rsidR="00B91BCB" w:rsidRDefault="00B91BCB" w:rsidP="00B91BCB">
      <w:pPr>
        <w:spacing w:after="0"/>
        <w:rPr>
          <w:rFonts w:ascii="Times New Roman" w:eastAsia="Times New Roman" w:hAnsi="Times New Roman" w:cs="Times New Roman"/>
          <w:b/>
          <w:sz w:val="32"/>
          <w:szCs w:val="32"/>
          <w:lang w:val="uk-UA" w:eastAsia="ru-RU"/>
        </w:rPr>
      </w:pPr>
    </w:p>
    <w:p w:rsidR="00B91BCB" w:rsidRPr="00B91BCB" w:rsidRDefault="00B91BCB" w:rsidP="00B91BCB">
      <w:pPr>
        <w:shd w:val="clear" w:color="auto" w:fill="FFFFFF"/>
        <w:spacing w:before="100" w:beforeAutospacing="1" w:after="100" w:afterAutospacing="1" w:line="240" w:lineRule="auto"/>
        <w:rPr>
          <w:rFonts w:ascii="Arial" w:eastAsia="Times New Roman" w:hAnsi="Arial" w:cs="Arial"/>
          <w:color w:val="000000"/>
          <w:sz w:val="18"/>
          <w:szCs w:val="18"/>
          <w:lang w:val="uk-UA" w:eastAsia="ru-RU"/>
        </w:rPr>
      </w:pPr>
      <w:r w:rsidRPr="00B91BCB">
        <w:rPr>
          <w:rFonts w:ascii="Times New Roman" w:eastAsia="Times New Roman" w:hAnsi="Times New Roman" w:cs="Times New Roman"/>
          <w:b/>
          <w:bCs/>
          <w:color w:val="000000"/>
          <w:sz w:val="28"/>
          <w:szCs w:val="28"/>
          <w:lang w:val="uk-UA" w:eastAsia="ru-RU"/>
        </w:rPr>
        <w:t>Ухвалили:</w:t>
      </w:r>
    </w:p>
    <w:p w:rsidR="00B91BCB" w:rsidRPr="00B91BCB" w:rsidRDefault="00B91BCB" w:rsidP="00B91BCB">
      <w:pPr>
        <w:shd w:val="clear" w:color="auto" w:fill="FFFFFF"/>
        <w:spacing w:before="100" w:beforeAutospacing="1" w:after="100" w:afterAutospacing="1" w:line="240" w:lineRule="auto"/>
        <w:jc w:val="both"/>
        <w:rPr>
          <w:rFonts w:ascii="Arial" w:eastAsia="Times New Roman" w:hAnsi="Arial" w:cs="Arial"/>
          <w:color w:val="000000"/>
          <w:sz w:val="18"/>
          <w:szCs w:val="18"/>
          <w:lang w:val="uk-UA" w:eastAsia="ru-RU"/>
        </w:rPr>
      </w:pPr>
      <w:r w:rsidRPr="00B91BCB">
        <w:rPr>
          <w:rFonts w:ascii="Times New Roman" w:eastAsia="Times New Roman" w:hAnsi="Times New Roman" w:cs="Times New Roman"/>
          <w:color w:val="000000"/>
          <w:sz w:val="28"/>
          <w:szCs w:val="28"/>
          <w:lang w:val="uk-UA" w:eastAsia="ru-RU"/>
        </w:rPr>
        <w:t xml:space="preserve">Звернутися до голови Житомирської обласної ради  Ширми В.В. з проханням ініціювати громадське обговорення щодо присвоєння КВНЗ «Бердичівський медичний коледж» Житомирської обласної ради імені </w:t>
      </w:r>
      <w:proofErr w:type="spellStart"/>
      <w:r w:rsidRPr="00B91BCB">
        <w:rPr>
          <w:rFonts w:ascii="Times New Roman" w:eastAsia="Times New Roman" w:hAnsi="Times New Roman" w:cs="Times New Roman"/>
          <w:color w:val="000000"/>
          <w:sz w:val="28"/>
          <w:szCs w:val="28"/>
          <w:lang w:val="uk-UA" w:eastAsia="ru-RU"/>
        </w:rPr>
        <w:t>Спіженка</w:t>
      </w:r>
      <w:proofErr w:type="spellEnd"/>
      <w:r w:rsidRPr="00B91BCB">
        <w:rPr>
          <w:rFonts w:ascii="Times New Roman" w:eastAsia="Times New Roman" w:hAnsi="Times New Roman" w:cs="Times New Roman"/>
          <w:color w:val="000000"/>
          <w:sz w:val="28"/>
          <w:szCs w:val="28"/>
          <w:lang w:val="uk-UA" w:eastAsia="ru-RU"/>
        </w:rPr>
        <w:t xml:space="preserve"> Юрія Прокоповича, у відповідності до п.5 ст. 3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та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або делегувати дані повноваження іншому органу чи безпосередньо адміністрації КВНЗ «Бердичівський медичний коледж» Житомирської обласної ради.</w:t>
      </w:r>
    </w:p>
    <w:p w:rsidR="00B91BCB" w:rsidRPr="00B91BCB" w:rsidRDefault="00B91BCB" w:rsidP="00B91BCB">
      <w:pPr>
        <w:spacing w:after="0" w:line="240" w:lineRule="auto"/>
        <w:ind w:firstLine="426"/>
        <w:jc w:val="both"/>
        <w:rPr>
          <w:rFonts w:ascii="Times New Roman" w:eastAsia="Times New Roman" w:hAnsi="Times New Roman" w:cs="Times New Roman"/>
          <w:sz w:val="28"/>
          <w:szCs w:val="28"/>
          <w:lang w:val="uk-UA" w:eastAsia="ru-RU"/>
        </w:rPr>
      </w:pPr>
      <w:r w:rsidRPr="00B91BCB">
        <w:rPr>
          <w:rFonts w:ascii="Times New Roman" w:eastAsia="Times New Roman" w:hAnsi="Times New Roman" w:cs="Times New Roman"/>
          <w:sz w:val="28"/>
          <w:szCs w:val="28"/>
          <w:lang w:val="uk-UA" w:eastAsia="ru-RU"/>
        </w:rPr>
        <w:t>Рішення прийняли одноголосно.</w:t>
      </w:r>
    </w:p>
    <w:p w:rsidR="00B91BCB" w:rsidRDefault="00B91BCB" w:rsidP="00B91BCB">
      <w:pPr>
        <w:spacing w:after="0"/>
        <w:jc w:val="center"/>
        <w:rPr>
          <w:rFonts w:ascii="Times New Roman" w:eastAsia="Times New Roman" w:hAnsi="Times New Roman" w:cs="Times New Roman"/>
          <w:b/>
          <w:sz w:val="32"/>
          <w:szCs w:val="32"/>
          <w:lang w:val="uk-UA" w:eastAsia="ru-RU"/>
        </w:rPr>
      </w:pPr>
    </w:p>
    <w:p w:rsidR="00B91BCB" w:rsidRDefault="00B91BCB" w:rsidP="00B91BCB">
      <w:pPr>
        <w:pStyle w:val="a3"/>
        <w:ind w:firstLine="426"/>
        <w:jc w:val="both"/>
        <w:rPr>
          <w:b/>
          <w:sz w:val="28"/>
          <w:szCs w:val="28"/>
          <w:lang w:val="uk-UA" w:eastAsia="ru-RU"/>
        </w:rPr>
      </w:pPr>
      <w:r w:rsidRPr="009A36D3">
        <w:rPr>
          <w:b/>
          <w:sz w:val="28"/>
          <w:szCs w:val="28"/>
          <w:lang w:val="uk-UA" w:eastAsia="ru-RU"/>
        </w:rPr>
        <w:t>Ухвалили:</w:t>
      </w:r>
    </w:p>
    <w:p w:rsidR="00B91BCB" w:rsidRDefault="00B91BCB" w:rsidP="00B91BCB">
      <w:pPr>
        <w:pStyle w:val="a3"/>
        <w:ind w:firstLine="426"/>
        <w:jc w:val="both"/>
        <w:rPr>
          <w:b/>
          <w:sz w:val="28"/>
          <w:szCs w:val="28"/>
          <w:lang w:val="uk-UA" w:eastAsia="ru-RU"/>
        </w:rPr>
      </w:pPr>
    </w:p>
    <w:p w:rsidR="00B91BCB" w:rsidRPr="009A36D3" w:rsidRDefault="00B91BCB" w:rsidP="00B91BCB">
      <w:pPr>
        <w:pStyle w:val="a3"/>
        <w:ind w:firstLine="426"/>
        <w:jc w:val="both"/>
        <w:rPr>
          <w:sz w:val="28"/>
          <w:szCs w:val="28"/>
          <w:lang w:val="uk-UA" w:eastAsia="ru-RU"/>
        </w:rPr>
      </w:pPr>
      <w:r>
        <w:rPr>
          <w:sz w:val="28"/>
          <w:szCs w:val="28"/>
          <w:lang w:val="uk-UA" w:eastAsia="ru-RU"/>
        </w:rPr>
        <w:t xml:space="preserve">звернутися до голови Житомирської обласної ради Ширми </w:t>
      </w:r>
      <w:proofErr w:type="spellStart"/>
      <w:r>
        <w:rPr>
          <w:sz w:val="28"/>
          <w:szCs w:val="28"/>
          <w:lang w:val="uk-UA" w:eastAsia="ru-RU"/>
        </w:rPr>
        <w:t>В.В.та</w:t>
      </w:r>
      <w:proofErr w:type="spellEnd"/>
      <w:r>
        <w:rPr>
          <w:sz w:val="28"/>
          <w:szCs w:val="28"/>
          <w:lang w:val="uk-UA" w:eastAsia="ru-RU"/>
        </w:rPr>
        <w:t xml:space="preserve"> голови Житомирської обласної державної адміністрації </w:t>
      </w:r>
      <w:proofErr w:type="spellStart"/>
      <w:r>
        <w:rPr>
          <w:sz w:val="28"/>
          <w:szCs w:val="28"/>
          <w:lang w:val="uk-UA" w:eastAsia="ru-RU"/>
        </w:rPr>
        <w:t>Бунечка</w:t>
      </w:r>
      <w:proofErr w:type="spellEnd"/>
      <w:r>
        <w:rPr>
          <w:sz w:val="28"/>
          <w:szCs w:val="28"/>
          <w:lang w:val="uk-UA" w:eastAsia="ru-RU"/>
        </w:rPr>
        <w:t xml:space="preserve"> В.І.  з проханням посприяти усуненню недоліків протипожежної безпеки в КВНЗ «Бердичівський медичний коледж» ЖОР.</w:t>
      </w:r>
    </w:p>
    <w:p w:rsidR="00B91BCB" w:rsidRDefault="00B91BCB" w:rsidP="00B91BCB">
      <w:pPr>
        <w:pStyle w:val="a3"/>
        <w:ind w:firstLine="426"/>
        <w:jc w:val="both"/>
        <w:rPr>
          <w:b/>
          <w:sz w:val="28"/>
          <w:szCs w:val="28"/>
          <w:lang w:val="uk-UA" w:eastAsia="ru-RU"/>
        </w:rPr>
      </w:pPr>
    </w:p>
    <w:p w:rsidR="00D6534D" w:rsidRDefault="00D6534D" w:rsidP="00D6534D">
      <w:pPr>
        <w:pStyle w:val="a3"/>
        <w:ind w:firstLine="142"/>
        <w:jc w:val="both"/>
        <w:rPr>
          <w:b/>
          <w:sz w:val="28"/>
          <w:szCs w:val="28"/>
          <w:lang w:val="uk-UA" w:eastAsia="ru-RU"/>
        </w:rPr>
      </w:pPr>
    </w:p>
    <w:p w:rsidR="00D6534D" w:rsidRDefault="00D6534D" w:rsidP="00D6534D">
      <w:pPr>
        <w:pStyle w:val="a3"/>
        <w:ind w:firstLine="142"/>
        <w:jc w:val="both"/>
        <w:rPr>
          <w:b/>
          <w:sz w:val="28"/>
          <w:szCs w:val="28"/>
          <w:lang w:val="uk-UA" w:eastAsia="ru-RU"/>
        </w:rPr>
      </w:pPr>
      <w:r>
        <w:rPr>
          <w:b/>
          <w:sz w:val="28"/>
          <w:szCs w:val="28"/>
          <w:lang w:val="uk-UA" w:eastAsia="ru-RU"/>
        </w:rPr>
        <w:t>Ухвалили:</w:t>
      </w:r>
    </w:p>
    <w:p w:rsidR="00D6534D" w:rsidRDefault="00D6534D" w:rsidP="00D6534D">
      <w:pPr>
        <w:pStyle w:val="a3"/>
        <w:ind w:firstLine="142"/>
        <w:jc w:val="both"/>
        <w:rPr>
          <w:b/>
          <w:sz w:val="28"/>
          <w:szCs w:val="28"/>
          <w:lang w:val="uk-UA" w:eastAsia="ru-RU"/>
        </w:rPr>
      </w:pPr>
    </w:p>
    <w:p w:rsidR="00B91BCB" w:rsidRPr="003446E7" w:rsidRDefault="00D6534D" w:rsidP="003446E7">
      <w:pPr>
        <w:pStyle w:val="a3"/>
        <w:ind w:firstLine="142"/>
        <w:jc w:val="both"/>
        <w:rPr>
          <w:sz w:val="28"/>
          <w:szCs w:val="28"/>
          <w:lang w:val="uk-UA" w:eastAsia="ru-RU"/>
        </w:rPr>
      </w:pPr>
      <w:r>
        <w:rPr>
          <w:sz w:val="28"/>
          <w:szCs w:val="28"/>
          <w:lang w:val="uk-UA" w:eastAsia="ru-RU"/>
        </w:rPr>
        <w:t>з</w:t>
      </w:r>
      <w:r w:rsidRPr="00A910B9">
        <w:rPr>
          <w:sz w:val="28"/>
          <w:szCs w:val="28"/>
          <w:lang w:val="uk-UA" w:eastAsia="ru-RU"/>
        </w:rPr>
        <w:t xml:space="preserve">апропоновані Біленькою Н.В. </w:t>
      </w:r>
      <w:r>
        <w:rPr>
          <w:sz w:val="28"/>
          <w:szCs w:val="28"/>
          <w:lang w:val="uk-UA" w:eastAsia="ru-RU"/>
        </w:rPr>
        <w:t>н</w:t>
      </w:r>
      <w:r w:rsidRPr="00A910B9">
        <w:rPr>
          <w:sz w:val="28"/>
          <w:szCs w:val="28"/>
          <w:lang w:val="uk-UA" w:eastAsia="ru-RU"/>
        </w:rPr>
        <w:t xml:space="preserve">авчальні програми та </w:t>
      </w:r>
      <w:r>
        <w:rPr>
          <w:sz w:val="28"/>
          <w:szCs w:val="28"/>
          <w:lang w:val="uk-UA" w:eastAsia="ru-RU"/>
        </w:rPr>
        <w:t>н</w:t>
      </w:r>
      <w:r w:rsidRPr="00A910B9">
        <w:rPr>
          <w:sz w:val="28"/>
          <w:szCs w:val="28"/>
          <w:lang w:val="uk-UA" w:eastAsia="ru-RU"/>
        </w:rPr>
        <w:t>авчальні плани  курсів підвищення кваліфікації молодших медичних спеціалістів  на 2020 р. затвердити.</w:t>
      </w:r>
    </w:p>
    <w:sectPr w:rsidR="00B91BCB" w:rsidRPr="003446E7" w:rsidSect="00C80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F2A"/>
    <w:multiLevelType w:val="hybridMultilevel"/>
    <w:tmpl w:val="EB6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0F03AF"/>
    <w:multiLevelType w:val="hybridMultilevel"/>
    <w:tmpl w:val="168E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E8529D"/>
    <w:multiLevelType w:val="hybridMultilevel"/>
    <w:tmpl w:val="7932DEF0"/>
    <w:lvl w:ilvl="0" w:tplc="EEF00246">
      <w:start w:val="3"/>
      <w:numFmt w:val="bullet"/>
      <w:lvlText w:val="-"/>
      <w:lvlJc w:val="left"/>
      <w:pPr>
        <w:ind w:left="435" w:hanging="360"/>
      </w:pPr>
      <w:rPr>
        <w:rFonts w:ascii="Times New Roman" w:eastAsiaTheme="minorEastAsia"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6A602143"/>
    <w:multiLevelType w:val="hybridMultilevel"/>
    <w:tmpl w:val="898066D0"/>
    <w:lvl w:ilvl="0" w:tplc="3BF0B2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1BCB"/>
    <w:rsid w:val="00156BAA"/>
    <w:rsid w:val="002F5412"/>
    <w:rsid w:val="00327D9C"/>
    <w:rsid w:val="003446E7"/>
    <w:rsid w:val="00B91BCB"/>
    <w:rsid w:val="00BC24DC"/>
    <w:rsid w:val="00C80101"/>
    <w:rsid w:val="00D65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BCB"/>
    <w:pPr>
      <w:spacing w:after="0" w:line="240" w:lineRule="auto"/>
    </w:pPr>
    <w:rPr>
      <w:rFonts w:ascii="Times New Roman" w:eastAsia="Times New Roman" w:hAnsi="Times New Roman" w:cs="Times New Roman"/>
      <w:sz w:val="20"/>
      <w:szCs w:val="20"/>
      <w:lang w:eastAsia="uk-UA"/>
    </w:rPr>
  </w:style>
  <w:style w:type="paragraph" w:styleId="a4">
    <w:name w:val="List Paragraph"/>
    <w:basedOn w:val="a"/>
    <w:uiPriority w:val="34"/>
    <w:qFormat/>
    <w:rsid w:val="00B91BCB"/>
    <w:pPr>
      <w:ind w:left="720"/>
      <w:contextualSpacing/>
    </w:pPr>
  </w:style>
  <w:style w:type="paragraph" w:customStyle="1" w:styleId="xfmc2">
    <w:name w:val="xfmc2"/>
    <w:basedOn w:val="a"/>
    <w:rsid w:val="00B91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1BCB"/>
    <w:pPr>
      <w:spacing w:after="0" w:line="240" w:lineRule="auto"/>
    </w:pPr>
    <w:rPr>
      <w:rFonts w:ascii="Times New Roman" w:eastAsia="Times New Roman" w:hAnsi="Times New Roman" w:cs="Times New Roman"/>
      <w:sz w:val="20"/>
      <w:szCs w:val="20"/>
      <w:lang w:eastAsia="uk-UA"/>
    </w:rPr>
  </w:style>
  <w:style w:type="paragraph" w:styleId="a4">
    <w:name w:val="List Paragraph"/>
    <w:basedOn w:val="a"/>
    <w:uiPriority w:val="34"/>
    <w:qFormat/>
    <w:rsid w:val="00B91BCB"/>
    <w:pPr>
      <w:ind w:left="720"/>
      <w:contextualSpacing/>
    </w:pPr>
  </w:style>
  <w:style w:type="paragraph" w:customStyle="1" w:styleId="xfmc2">
    <w:name w:val="xfmc2"/>
    <w:basedOn w:val="a"/>
    <w:rsid w:val="00B91B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Учительська 001</dc:creator>
  <cp:lastModifiedBy>koledg</cp:lastModifiedBy>
  <cp:revision>4</cp:revision>
  <dcterms:created xsi:type="dcterms:W3CDTF">2020-02-17T08:47:00Z</dcterms:created>
  <dcterms:modified xsi:type="dcterms:W3CDTF">2020-02-20T07:10:00Z</dcterms:modified>
</cp:coreProperties>
</file>