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11" w:rsidRPr="001B2747" w:rsidRDefault="00F76F11" w:rsidP="00A83EB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Протокол №3</w:t>
      </w:r>
    </w:p>
    <w:p w:rsidR="00F76F11" w:rsidRPr="001B2747" w:rsidRDefault="00F76F11" w:rsidP="00A83EB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онлайн-засідання</w:t>
      </w:r>
      <w:proofErr w:type="spellEnd"/>
      <w:r w:rsidRPr="001B274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педагогічної ради</w:t>
      </w:r>
    </w:p>
    <w:p w:rsidR="00F76F11" w:rsidRPr="001B2747" w:rsidRDefault="00F76F11" w:rsidP="00A83E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Бердичівського медичного фахового коледжу</w:t>
      </w:r>
    </w:p>
    <w:p w:rsidR="00F76F11" w:rsidRPr="001B2747" w:rsidRDefault="00F76F11" w:rsidP="00A83E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Житомирської обласної ради</w:t>
      </w:r>
    </w:p>
    <w:p w:rsidR="00F76F11" w:rsidRPr="001B2747" w:rsidRDefault="00760350" w:rsidP="00A83E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від 30</w:t>
      </w:r>
      <w:r w:rsidR="00F76F11" w:rsidRPr="001B274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грудня 2021 року.</w:t>
      </w:r>
    </w:p>
    <w:p w:rsidR="00F76F11" w:rsidRPr="001B2747" w:rsidRDefault="00F76F11" w:rsidP="00A8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педагогічної ради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: Шевченко В.С.</w:t>
      </w:r>
    </w:p>
    <w:p w:rsidR="00F76F11" w:rsidRPr="001B2747" w:rsidRDefault="00F76F11" w:rsidP="0086155A">
      <w:pPr>
        <w:pStyle w:val="2"/>
        <w:jc w:val="both"/>
        <w:rPr>
          <w:rFonts w:eastAsia="Times New Roman"/>
          <w:color w:val="000000" w:themeColor="text1"/>
          <w:lang w:val="uk-UA"/>
        </w:rPr>
      </w:pPr>
      <w:r w:rsidRPr="001B2747">
        <w:rPr>
          <w:rFonts w:eastAsia="Times New Roman"/>
          <w:color w:val="000000" w:themeColor="text1"/>
          <w:lang w:val="uk-UA"/>
        </w:rPr>
        <w:t>Секретар педагогічної ради</w:t>
      </w:r>
      <w:r w:rsidRPr="001B2747">
        <w:rPr>
          <w:rFonts w:eastAsia="Times New Roman"/>
          <w:b w:val="0"/>
          <w:color w:val="000000" w:themeColor="text1"/>
          <w:lang w:val="uk-UA"/>
        </w:rPr>
        <w:t>:</w:t>
      </w:r>
      <w:proofErr w:type="spellStart"/>
      <w:r w:rsidRPr="001B2747">
        <w:rPr>
          <w:rFonts w:eastAsia="Times New Roman"/>
          <w:b w:val="0"/>
          <w:color w:val="000000" w:themeColor="text1"/>
          <w:lang w:val="uk-UA"/>
        </w:rPr>
        <w:t>Теплицька</w:t>
      </w:r>
      <w:proofErr w:type="spellEnd"/>
      <w:r w:rsidRPr="001B2747">
        <w:rPr>
          <w:rFonts w:eastAsia="Times New Roman"/>
          <w:b w:val="0"/>
          <w:color w:val="000000" w:themeColor="text1"/>
          <w:lang w:val="uk-UA"/>
        </w:rPr>
        <w:t xml:space="preserve"> Н.В</w:t>
      </w:r>
      <w:r w:rsidRPr="001B2747">
        <w:rPr>
          <w:rFonts w:eastAsia="Times New Roman"/>
          <w:color w:val="000000" w:themeColor="text1"/>
          <w:lang w:val="uk-UA"/>
        </w:rPr>
        <w:t>.</w:t>
      </w:r>
      <w:bookmarkStart w:id="0" w:name="_GoBack"/>
      <w:bookmarkEnd w:id="0"/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Присутні:  </w:t>
      </w:r>
      <w:r w:rsidRPr="001B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37</w:t>
      </w:r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Студенти: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Левчук Я., 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Кримко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</w:t>
      </w:r>
      <w:r w:rsidR="00904687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Унгурян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</w:t>
      </w:r>
      <w:r w:rsidR="00904687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Бедко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Струтовська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</w:p>
    <w:p w:rsidR="00F76F11" w:rsidRPr="001B2747" w:rsidRDefault="00F76F11" w:rsidP="0086155A">
      <w:pPr>
        <w:spacing w:after="0" w:line="240" w:lineRule="auto"/>
        <w:jc w:val="both"/>
        <w:rPr>
          <w:lang w:val="uk-UA"/>
        </w:rPr>
      </w:pPr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Порядок денний:</w:t>
      </w:r>
    </w:p>
    <w:p w:rsidR="00F76F11" w:rsidRPr="001B2747" w:rsidRDefault="00F76F11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0540" w:rsidRPr="001B2747" w:rsidRDefault="00F76F11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1. Робота педагогічного колективу з розвитку здібностей здобувачів освіти та формування у них високої  пізнавальної культури.</w:t>
      </w:r>
    </w:p>
    <w:p w:rsidR="00F76F11" w:rsidRPr="001B2747" w:rsidRDefault="00F76F11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2. Формування та застосування  здобувачами освіти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>,  необхідних для здорового та безпечного життя.</w:t>
      </w:r>
    </w:p>
    <w:p w:rsidR="00F76F11" w:rsidRPr="001B2747" w:rsidRDefault="00F76F11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3. Самоаналіз власної діяльності та самоосвіта</w:t>
      </w:r>
      <w:r w:rsidR="004B5B78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- реальні шляхи підвищення професійної майстерності педагога.</w:t>
      </w:r>
    </w:p>
    <w:p w:rsidR="00F76F11" w:rsidRPr="001B2747" w:rsidRDefault="00F76F11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4. Затвердження складу приймальної комісії на 2022 рік і плану роботи з підготовки прийому.</w:t>
      </w:r>
    </w:p>
    <w:p w:rsidR="00F76F11" w:rsidRPr="001B2747" w:rsidRDefault="00F76F11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87EAB" w:rsidRPr="001B2747">
        <w:rPr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Аналіз успішності за І семестр 2021-2022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0116D3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студентів до </w:t>
      </w:r>
      <w:r w:rsidR="004B5B78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екзаменаційної сесії.</w:t>
      </w:r>
    </w:p>
    <w:p w:rsidR="00F76F11" w:rsidRPr="001B2747" w:rsidRDefault="00A87EAB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76F11" w:rsidRPr="001B2747">
        <w:rPr>
          <w:rFonts w:ascii="Times New Roman" w:hAnsi="Times New Roman" w:cs="Times New Roman"/>
          <w:sz w:val="28"/>
          <w:szCs w:val="28"/>
          <w:lang w:val="uk-UA"/>
        </w:rPr>
        <w:t>. Сучасні підходи до організацій фізичного виховання здобувачів фахової передвищої освіти.</w:t>
      </w:r>
    </w:p>
    <w:p w:rsidR="00A87EAB" w:rsidRPr="001B2747" w:rsidRDefault="00A87EAB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76F11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. Робота над створенням у закладі освіти безпечного середовища, вільного від насильства та </w:t>
      </w:r>
      <w:proofErr w:type="spellStart"/>
      <w:r w:rsidR="00F76F11" w:rsidRPr="001B274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76F11" w:rsidRPr="001B27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F11" w:rsidRPr="001B2747" w:rsidRDefault="00A87EAB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6F11" w:rsidRPr="001B2747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166A9B" w:rsidRPr="001B27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6F11" w:rsidRPr="001B2747">
        <w:rPr>
          <w:rFonts w:ascii="Times New Roman" w:hAnsi="Times New Roman" w:cs="Times New Roman"/>
          <w:sz w:val="28"/>
          <w:szCs w:val="28"/>
          <w:lang w:val="uk-UA"/>
        </w:rPr>
        <w:t>зне:</w:t>
      </w:r>
    </w:p>
    <w:p w:rsidR="00F76F11" w:rsidRPr="001B2747" w:rsidRDefault="00F76F11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6A9B" w:rsidRPr="001B2747">
        <w:rPr>
          <w:rFonts w:ascii="Times New Roman" w:hAnsi="Times New Roman" w:cs="Times New Roman"/>
          <w:sz w:val="28"/>
          <w:szCs w:val="28"/>
          <w:lang w:val="uk-UA"/>
        </w:rPr>
        <w:t>Про затвердження С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тандарту фахової передвищої освіти зі спеціальності 223 “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>”, галузі знань 22 Охорона здоров’я освітньо-професійного ступеня «фаховий молодший бакалавр»</w:t>
      </w:r>
      <w:r w:rsidR="00925749" w:rsidRPr="001B27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5749" w:rsidRPr="001B2747" w:rsidRDefault="0092574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166A9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освітньо-професійних програм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фахових молодших бакалаврів  спеціальності  223 “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>”, галузі знань 22 Охорона здоров’я освітньо-професійного ступеня «фаховий молодший бакалавр».</w:t>
      </w:r>
    </w:p>
    <w:p w:rsidR="00166A9B" w:rsidRPr="001B2747" w:rsidRDefault="00166A9B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- Про зміни в порядку призначення та виплати стипендій , внесені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КМУ № 1256 від 02.12.2021 р « Про внесення змін до Порядку призначення і виплати стипендій»</w:t>
      </w:r>
    </w:p>
    <w:p w:rsidR="00E07080" w:rsidRPr="001B2747" w:rsidRDefault="00E07080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080" w:rsidRPr="001B2747" w:rsidRDefault="00E07080" w:rsidP="008615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Слухали: </w:t>
      </w:r>
      <w:r w:rsidR="0006443B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заступника директора з виховної роботи та гуманітарних питань, яка виступила з питанням «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Робота педагогічного </w:t>
      </w:r>
      <w:proofErr w:type="spellStart"/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>коллективу</w:t>
      </w:r>
      <w:proofErr w:type="spellEnd"/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формування у них високої  пізнавальної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4B5B78" w:rsidRPr="001B2747">
        <w:rPr>
          <w:rFonts w:ascii="Times New Roman" w:hAnsi="Times New Roman" w:cs="Times New Roman"/>
          <w:sz w:val="28"/>
          <w:szCs w:val="28"/>
          <w:lang w:val="uk-UA"/>
        </w:rPr>
        <w:t>».  Допов</w:t>
      </w:r>
      <w:r w:rsidR="00904687" w:rsidRPr="001B27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5B78" w:rsidRPr="001B2747">
        <w:rPr>
          <w:rFonts w:ascii="Times New Roman" w:hAnsi="Times New Roman" w:cs="Times New Roman"/>
          <w:sz w:val="28"/>
          <w:szCs w:val="28"/>
          <w:lang w:val="uk-UA"/>
        </w:rPr>
        <w:t>дач зазначила, що в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досконалення системи освіти повинно відштовхуватись від потреб середовища і має замінити завдання  всебічного розвитку особистості завданням максимального розвитку здібностей людини до самореалізації та самоосвіти. Одним з найважливіших завдань сучасної освіти є підготовка всебічно розвинутих фахівців, здатних вирішувати складні завдання сучасності.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E07080" w:rsidRPr="001B2747" w:rsidRDefault="00E07080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Навчально-професійна діяльність складається з мотиваційного, виконавчого, </w:t>
      </w:r>
      <w:proofErr w:type="spellStart"/>
      <w:r w:rsidR="00C03C9D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корегую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чого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результативного компонентів, в основі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якої лежать такі здібності людини: академічна ( здатність набувати нові знання), комунікативна ( здібність до спілкування), сенсорна та 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>креативна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( здібність до творчості).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Тобто це забезпечує взаємозв’язок між послідовними інтелектуальними та практичними діями з досягненням навчальної діяльності.</w:t>
      </w:r>
    </w:p>
    <w:p w:rsidR="0052063B" w:rsidRPr="001B2747" w:rsidRDefault="0052063B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    Суть творчості – у здатності подолати стереотипи на основі широкого поля асоціації, інтенсивної внутрішньої мотивації та діяльності. У здобувачів освіти необхідно формувати риси творчої особистості, що здатна </w:t>
      </w:r>
      <w:proofErr w:type="spellStart"/>
      <w:r w:rsidR="00C03C9D" w:rsidRPr="001B2747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реалізуватися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в житті.  Для розвитку творчого мислення використовуються методи ситуаційного навчання, що спонукають до постановки питань і пошуку шляхів вирішення. Креативність створює всі необхідні умови для оволодіння студентами своєю майбутньою професією, викликає пізнавальну потребу, сприяє становленню та самореалізації особистості, успішному оволодінню професійними знаннями.</w:t>
      </w:r>
    </w:p>
    <w:p w:rsidR="0052063B" w:rsidRPr="001B2747" w:rsidRDefault="00C8585F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2063B" w:rsidRPr="001B2747">
        <w:rPr>
          <w:rFonts w:ascii="Times New Roman" w:hAnsi="Times New Roman" w:cs="Times New Roman"/>
          <w:sz w:val="28"/>
          <w:szCs w:val="28"/>
          <w:lang w:val="uk-UA"/>
        </w:rPr>
        <w:t>Тому сучасні технології освіти – це технології формування і розвитку креативного мислення.</w:t>
      </w:r>
      <w:r w:rsidR="0006443B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,що при виборі форм та методів навчання на теоретичному та практичному етапах потрібно враховувати сучасні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тенденції  реформування освіти, вимоги освітнього стандарту, аналіз професійної діяльності майбутнього фахівця.</w:t>
      </w:r>
    </w:p>
    <w:p w:rsidR="00C8585F" w:rsidRPr="001B2747" w:rsidRDefault="00C8585F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Національної доктрини розвитку освіти України ХХІ ст., метою освітньої діяльності  Бердичівського медичного фахового коледжу на 2022р. визначити створення умов для розвитку й са</w:t>
      </w:r>
      <w:r w:rsidR="0013289E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мореалізації кожної особистості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як громадянина України, формування покоління, здатного навчатися впродовж життя, створювати й розвивати цінності громадянського суспільства;</w:t>
      </w:r>
    </w:p>
    <w:p w:rsidR="00C8585F" w:rsidRPr="001B2747" w:rsidRDefault="00C8585F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-в процесі освітньої діяльності, активно застосовувати методи, що формують творчий потенціал , сприяють розвитку творчих здібностей, стимулюють пізнавальну активність здобувачів освіти: проблемні й творчі завдання, інтерактивні технології - « мозковий штурм», «коло ідей», «мікрофон»; метод прогнозування або передбачення, дискусія, гранування чи асоціативний кущ, бесіди за Сократом тощо. </w:t>
      </w:r>
    </w:p>
    <w:p w:rsidR="00C8585F" w:rsidRPr="001B2747" w:rsidRDefault="00C8585F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C8585F" w:rsidRPr="001B2747" w:rsidRDefault="00C8585F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C8585F" w:rsidRPr="001B2747" w:rsidRDefault="00C8585F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585F" w:rsidRPr="001B2747" w:rsidRDefault="00C8585F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956" w:rsidRPr="001B2747" w:rsidRDefault="00C8585F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Слухали: 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Гуменюка Ю.Б.,  </w:t>
      </w:r>
      <w:r w:rsidR="0013289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викладача ,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директора з АГР,</w:t>
      </w:r>
      <w:r w:rsidR="004F495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ознайомив присутніх з </w:t>
      </w:r>
      <w:r w:rsidR="0013289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4F495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</w:t>
      </w:r>
      <w:r w:rsidR="004F495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застосування  здобувачами  освіти </w:t>
      </w:r>
      <w:proofErr w:type="spellStart"/>
      <w:r w:rsidR="004F4956" w:rsidRPr="001B27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4F495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,  необхідних для здорового та безпечного життя». </w:t>
      </w:r>
      <w:r w:rsidR="0013289E" w:rsidRPr="001B2747">
        <w:rPr>
          <w:rFonts w:ascii="Times New Roman" w:hAnsi="Times New Roman" w:cs="Times New Roman"/>
          <w:sz w:val="28"/>
          <w:szCs w:val="28"/>
          <w:lang w:val="uk-UA"/>
        </w:rPr>
        <w:t>Зокрема Гуменюк Ю.Б. зазначив, що н</w:t>
      </w:r>
      <w:r w:rsidR="004F495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айважливіша цінність суспільства – життя і здоров’я  суспільства. Проблема збереження  здоров’я  населення й молоді залишається однією з найбільш актуальних для держави. Інтеграція України в європейський та світовий освітній простір обумовила необхідність переглянути деякі підходи до навчання здобувачів освіти, проаналізувати фактори, що гальмують підвищення якості та формування </w:t>
      </w:r>
      <w:proofErr w:type="spellStart"/>
      <w:r w:rsidR="004F4956" w:rsidRPr="001B2747">
        <w:rPr>
          <w:rFonts w:ascii="Times New Roman" w:hAnsi="Times New Roman" w:cs="Times New Roman"/>
          <w:sz w:val="28"/>
          <w:szCs w:val="28"/>
          <w:lang w:val="uk-UA"/>
        </w:rPr>
        <w:t>життєспроможності</w:t>
      </w:r>
      <w:proofErr w:type="spellEnd"/>
      <w:r w:rsidR="004F495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</w:t>
      </w:r>
    </w:p>
    <w:p w:rsidR="004F4956" w:rsidRPr="001B2747" w:rsidRDefault="004F4956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   Однією з визначальних цілей освітньої діяльності нашого коледжу – є формування та застосування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для здорового та безпечного життя, шляхом набуття здобувачами освіти навичок збереження, зміцнення  здоров’я </w:t>
      </w:r>
      <w:r w:rsidR="00244FD2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та дбайливого ст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авлення до нього, розвиток особистої фізичної культури. За роки навчання в </w:t>
      </w:r>
      <w:r w:rsidR="00244FD2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коледжі здобувачі освіти мають здобути глибокі, різнобічні знання про здоров’я людини з різних галузей науки, що є підґрунтям  для формування умінь і навичок, які допомагають людині підтримувати власне здоров’я. Особливої уваги потребує стан здоров’я першокурсників, їм важко звикнути до занять, режиму роботи, тут </w:t>
      </w:r>
      <w:r w:rsidR="00244FD2" w:rsidRPr="001B27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потрібна вміла, чуйна і тактовна підтримка викладачів. Тому слід створити сприятливі умови для здобувачів освіти – відсутність стресових ситуацій, адекватність вимог, методик навчання та виховання, оптимальну організацію освітнього процесу. Важливою складовою формування </w:t>
      </w:r>
      <w:proofErr w:type="spellStart"/>
      <w:r w:rsidR="00244FD2" w:rsidRPr="001B27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44FD2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життя є створення психологічно-комфортної атмосфери на заняттях. Потрібно використовувати такі методики, що сприяють створенню гарного настрою, зміцненню  здоров’я</w:t>
      </w:r>
      <w:r w:rsidR="00C14829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, виховуванню  у здобувачів освіти найкращих рис характеру, розвиток </w:t>
      </w:r>
      <w:r w:rsidR="00244FD2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інтелект</w:t>
      </w:r>
      <w:r w:rsidR="00C14829" w:rsidRPr="001B2747">
        <w:rPr>
          <w:rFonts w:ascii="Times New Roman" w:hAnsi="Times New Roman" w:cs="Times New Roman"/>
          <w:sz w:val="28"/>
          <w:szCs w:val="28"/>
          <w:lang w:val="uk-UA"/>
        </w:rPr>
        <w:t>у. Традиційним є проведення таких позакласних заход</w:t>
      </w:r>
      <w:r w:rsidR="0013289E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ів: « Веселі старти», « Козацькі </w:t>
      </w:r>
      <w:r w:rsidR="00C14829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забави» та інші.</w:t>
      </w:r>
    </w:p>
    <w:p w:rsidR="00C14829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продовжувати формування у здобувачів освіти:</w:t>
      </w:r>
    </w:p>
    <w:p w:rsidR="00C14829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важливи</w:t>
      </w:r>
      <w:proofErr w:type="spellEnd"/>
      <w:r w:rsidR="00C63CE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х для успішної соціалізації особистості;</w:t>
      </w:r>
    </w:p>
    <w:p w:rsidR="00C14829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- життєвих навичок ( психосоціальних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), які сприяють соціальній злагодженості, відновленню психологічної рівноваги;</w:t>
      </w:r>
    </w:p>
    <w:p w:rsidR="00C14829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03C9D" w:rsidRPr="001B274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ормування у здобувачів освіти таких життєвих навичок як спілкування, відповідальність за прийняті рішення, критичне мислення, управління емоціями, стресами та конфліктними ситуаціями;</w:t>
      </w:r>
    </w:p>
    <w:p w:rsidR="00C14829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289E" w:rsidRPr="001B2747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proofErr w:type="spellEnd"/>
      <w:r w:rsidR="0013289E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морально-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етичних, соціальних, громадянських ціннісних орієнтирів, виховання національно свідомої, духовно багатої, фізично здорової особистості;</w:t>
      </w:r>
    </w:p>
    <w:p w:rsidR="00C14829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- проф</w:t>
      </w:r>
      <w:r w:rsidR="00C03C9D" w:rsidRPr="001B2747">
        <w:rPr>
          <w:rFonts w:ascii="Times New Roman" w:hAnsi="Times New Roman" w:cs="Times New Roman"/>
          <w:sz w:val="28"/>
          <w:szCs w:val="28"/>
          <w:lang w:val="uk-UA"/>
        </w:rPr>
        <w:t>ілактика девіантної поведінки, п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равопорушень та злочинності серед молоді, залежностей та шкідливих звичок;</w:t>
      </w:r>
    </w:p>
    <w:p w:rsidR="00C14829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- проводити стандартні та нетрадиційні заняття , тренінги, які розвивають у здобувачів освіти важливі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здоров’язберігаючі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компетентності.</w:t>
      </w:r>
    </w:p>
    <w:p w:rsidR="00C14829" w:rsidRPr="001B2747" w:rsidRDefault="00C14829" w:rsidP="0086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829" w:rsidRPr="001B2747" w:rsidRDefault="00C14829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C14829" w:rsidRPr="001B2747" w:rsidRDefault="00C14829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C14829" w:rsidRPr="001B2747" w:rsidRDefault="00C14829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4829" w:rsidRPr="001B2747" w:rsidRDefault="00C14829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3CE6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="00060A52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C63CE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Нестерчука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В.В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3CE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викладача </w:t>
      </w:r>
      <w:r w:rsidR="0013289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біофізики та </w:t>
      </w:r>
      <w:r w:rsidR="00C63CE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медичної інформатики</w:t>
      </w:r>
      <w:r w:rsidR="00060A52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63CE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питання «</w:t>
      </w:r>
      <w:r w:rsidR="00C63CE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Самоаналіз власної діяльності та </w:t>
      </w:r>
      <w:proofErr w:type="spellStart"/>
      <w:r w:rsidR="00C63CE6" w:rsidRPr="001B2747">
        <w:rPr>
          <w:rFonts w:ascii="Times New Roman" w:hAnsi="Times New Roman" w:cs="Times New Roman"/>
          <w:sz w:val="28"/>
          <w:szCs w:val="28"/>
          <w:lang w:val="uk-UA"/>
        </w:rPr>
        <w:t>самоосвіта-</w:t>
      </w:r>
      <w:proofErr w:type="spellEnd"/>
      <w:r w:rsidR="00C63CE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реальні шляхи підвищення професійної майстерності педагога»</w:t>
      </w:r>
    </w:p>
    <w:p w:rsidR="0013289E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3289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 повідомив, що в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досконалення рівня професійної компетентності – один з основних напрямків реформування системи освіти. Головні нормативно-правові документи Міністерства освіти і науки, молоді та спорту Укр</w:t>
      </w:r>
      <w:r w:rsidR="0013289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аїни свідчать: 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«Педагогічні та науково-педагогічні працівники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зобов’язані постійно підвищувати професійний рівень, педагогічну майстерність, загальну культуру». 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1B27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Самоосвіта – це безперервний процес саморозвитку та самовдосконалення викладача.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Важливою рисою самоосвіти викладача є те, що результатом його роботи виступає не лише власне самовдосконалення в особистісному й професійному плані, а й розвиток здобувачів освіти. Самоосвітню діяльність викладача можна розглядати як сукупність декількох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само-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- самооцінка - вміння оцінювати свої можливості;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самооблік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вміння брати до уваги наявність своїх якостей;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- самовизначення - вміння вибрати своє місце в житті, суспільстві, усвідомлювати свої інтереси;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- самоорганізація - вміння знайти джерело пізнання й адекватні своїм можливостям форми самоосвіти, планувати, організовувати робоче місце та діяльність;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- самореалізація - реалізація особистістю своїх можливостей;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- самокритичність - вм</w:t>
      </w:r>
      <w:r w:rsidR="0013289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іння критично оцінювати переваги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недоліки власної роботи;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- самоконтроль - здатність контролювати свою діяльність;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- саморозвиток - результат самоосвіти.</w:t>
      </w:r>
    </w:p>
    <w:p w:rsidR="00C63CE6" w:rsidRPr="001B2747" w:rsidRDefault="00C63CE6" w:rsidP="0086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Шляхом досконалої  організації  самоосвітньої  діяльності постійно удосконалюється  професійна  майстерність викладача і, як наслідок, формується авторитет  серед здобувачів освіти, батьків, колег. Таким чином, творчо працюючий  викладач сам собі створює  особистий  імідж.</w:t>
      </w:r>
    </w:p>
    <w:p w:rsidR="00C14829" w:rsidRPr="001B2747" w:rsidRDefault="00C14829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працювати над удосконаленням рівня професійної компетентності педагогічних працівників як одного з основних напрямків реформування системи освіти, шляхом здійснення самоосвітньої та саморегулюючої діяльності в складових: самооцінка,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самооблік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>, самовизначення, самоорганізація, самореалізація, самокритичність,самоконтроль, саморозвиток.</w:t>
      </w:r>
    </w:p>
    <w:p w:rsidR="00C14829" w:rsidRPr="001B2747" w:rsidRDefault="00C14829" w:rsidP="0086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829" w:rsidRPr="001B2747" w:rsidRDefault="00C14829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C14829" w:rsidRPr="001B2747" w:rsidRDefault="00C14829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C14829" w:rsidRPr="001B2747" w:rsidRDefault="003D538A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Слухали: 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 w:rsidR="0013289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вченка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 директора коледжу, який ознайомив присутніх з складом приймально</w:t>
      </w:r>
      <w:r w:rsidR="00C03C9D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ї комісії на 2022 рік і планом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з підготовки прийому.</w:t>
      </w:r>
    </w:p>
    <w:p w:rsidR="003D538A" w:rsidRPr="001B2747" w:rsidRDefault="003D538A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C03C9D" w:rsidRPr="001B27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 запропонований  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>. директора</w:t>
      </w:r>
      <w:r w:rsidR="005332EE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коледжу Шевченком В.С. склад приймальної комісії на  2022рік :</w:t>
      </w:r>
    </w:p>
    <w:p w:rsidR="003D538A" w:rsidRPr="001B2747" w:rsidRDefault="003D538A" w:rsidP="0086155A">
      <w:pPr>
        <w:pStyle w:val="a4"/>
        <w:ind w:left="1095"/>
        <w:jc w:val="both"/>
        <w:rPr>
          <w:rFonts w:cs="Times New Roman"/>
          <w:szCs w:val="28"/>
          <w:lang w:val="uk-UA"/>
        </w:rPr>
      </w:pPr>
      <w:r w:rsidRPr="001B2747">
        <w:rPr>
          <w:rFonts w:cs="Times New Roman"/>
          <w:szCs w:val="28"/>
          <w:lang w:val="uk-UA"/>
        </w:rPr>
        <w:t xml:space="preserve">Шевченко В.С. – голова комісії, </w:t>
      </w:r>
      <w:proofErr w:type="spellStart"/>
      <w:r w:rsidRPr="001B2747">
        <w:rPr>
          <w:rFonts w:cs="Times New Roman"/>
          <w:szCs w:val="28"/>
          <w:lang w:val="uk-UA"/>
        </w:rPr>
        <w:t>в.о</w:t>
      </w:r>
      <w:proofErr w:type="spellEnd"/>
      <w:r w:rsidRPr="001B2747">
        <w:rPr>
          <w:rFonts w:cs="Times New Roman"/>
          <w:szCs w:val="28"/>
          <w:lang w:val="uk-UA"/>
        </w:rPr>
        <w:t>. директора Бердичівського медичного фахового коледжу;</w:t>
      </w:r>
    </w:p>
    <w:p w:rsidR="003D538A" w:rsidRPr="001B2747" w:rsidRDefault="003D538A" w:rsidP="0086155A">
      <w:pPr>
        <w:pStyle w:val="a4"/>
        <w:ind w:left="1095"/>
        <w:jc w:val="both"/>
        <w:rPr>
          <w:rFonts w:cs="Times New Roman"/>
          <w:szCs w:val="28"/>
          <w:lang w:val="uk-UA"/>
        </w:rPr>
      </w:pPr>
      <w:proofErr w:type="spellStart"/>
      <w:r w:rsidRPr="001B2747">
        <w:rPr>
          <w:rFonts w:cs="Times New Roman"/>
          <w:szCs w:val="28"/>
          <w:lang w:val="uk-UA"/>
        </w:rPr>
        <w:t>Педоренко</w:t>
      </w:r>
      <w:proofErr w:type="spellEnd"/>
      <w:r w:rsidRPr="001B2747">
        <w:rPr>
          <w:rFonts w:cs="Times New Roman"/>
          <w:szCs w:val="28"/>
          <w:lang w:val="uk-UA"/>
        </w:rPr>
        <w:t xml:space="preserve"> Н.В. – заступник голови комісії, заступник директора з виховної роботи та гуманітарних питань;</w:t>
      </w:r>
    </w:p>
    <w:p w:rsidR="003D538A" w:rsidRPr="001B2747" w:rsidRDefault="003D538A" w:rsidP="0086155A">
      <w:pPr>
        <w:pStyle w:val="a4"/>
        <w:ind w:left="1095"/>
        <w:jc w:val="both"/>
        <w:rPr>
          <w:rFonts w:cs="Times New Roman"/>
          <w:szCs w:val="28"/>
          <w:lang w:val="uk-UA"/>
        </w:rPr>
      </w:pPr>
      <w:r w:rsidRPr="001B2747">
        <w:rPr>
          <w:rFonts w:cs="Times New Roman"/>
          <w:szCs w:val="28"/>
          <w:lang w:val="uk-UA"/>
        </w:rPr>
        <w:t>Губарєва Т.І. – заступник голови комісії, заступник директора з навчальної роботи;</w:t>
      </w:r>
    </w:p>
    <w:p w:rsidR="003D538A" w:rsidRPr="001B2747" w:rsidRDefault="003D538A" w:rsidP="0086155A">
      <w:pPr>
        <w:pStyle w:val="a4"/>
        <w:ind w:left="1095"/>
        <w:jc w:val="both"/>
        <w:rPr>
          <w:rFonts w:cs="Times New Roman"/>
          <w:szCs w:val="28"/>
          <w:lang w:val="uk-UA"/>
        </w:rPr>
      </w:pPr>
      <w:proofErr w:type="spellStart"/>
      <w:r w:rsidRPr="001B2747">
        <w:rPr>
          <w:rFonts w:cs="Times New Roman"/>
          <w:szCs w:val="28"/>
          <w:lang w:val="uk-UA"/>
        </w:rPr>
        <w:t>Пижук</w:t>
      </w:r>
      <w:proofErr w:type="spellEnd"/>
      <w:r w:rsidRPr="001B2747">
        <w:rPr>
          <w:rFonts w:cs="Times New Roman"/>
          <w:szCs w:val="28"/>
          <w:lang w:val="uk-UA"/>
        </w:rPr>
        <w:t xml:space="preserve"> Ю.В. – відповідальний секретар приймальної комісії, викладач;</w:t>
      </w:r>
    </w:p>
    <w:p w:rsidR="003D538A" w:rsidRPr="001B2747" w:rsidRDefault="003D538A" w:rsidP="0086155A">
      <w:pPr>
        <w:pStyle w:val="a4"/>
        <w:ind w:left="1095"/>
        <w:jc w:val="both"/>
        <w:rPr>
          <w:rFonts w:cs="Times New Roman"/>
          <w:szCs w:val="28"/>
          <w:lang w:val="uk-UA"/>
        </w:rPr>
      </w:pPr>
      <w:proofErr w:type="spellStart"/>
      <w:r w:rsidRPr="001B2747">
        <w:rPr>
          <w:rFonts w:cs="Times New Roman"/>
          <w:szCs w:val="28"/>
          <w:lang w:val="uk-UA"/>
        </w:rPr>
        <w:t>Правдивець</w:t>
      </w:r>
      <w:proofErr w:type="spellEnd"/>
      <w:r w:rsidRPr="001B2747">
        <w:rPr>
          <w:rFonts w:cs="Times New Roman"/>
          <w:szCs w:val="28"/>
          <w:lang w:val="uk-UA"/>
        </w:rPr>
        <w:t xml:space="preserve"> А.О. – заступник відповідального секретаря приймальної комісії;</w:t>
      </w:r>
    </w:p>
    <w:p w:rsidR="003D538A" w:rsidRPr="001B2747" w:rsidRDefault="0013289E" w:rsidP="0086155A">
      <w:pPr>
        <w:pStyle w:val="a4"/>
        <w:ind w:left="1095"/>
        <w:jc w:val="both"/>
        <w:rPr>
          <w:rFonts w:cs="Times New Roman"/>
          <w:szCs w:val="28"/>
          <w:lang w:val="uk-UA"/>
        </w:rPr>
      </w:pPr>
      <w:proofErr w:type="spellStart"/>
      <w:r w:rsidRPr="001B2747">
        <w:rPr>
          <w:rFonts w:cs="Times New Roman"/>
          <w:szCs w:val="28"/>
          <w:lang w:val="uk-UA"/>
        </w:rPr>
        <w:t>Мошківська</w:t>
      </w:r>
      <w:proofErr w:type="spellEnd"/>
      <w:r w:rsidRPr="001B2747">
        <w:rPr>
          <w:rFonts w:cs="Times New Roman"/>
          <w:szCs w:val="28"/>
          <w:lang w:val="uk-UA"/>
        </w:rPr>
        <w:t xml:space="preserve"> С</w:t>
      </w:r>
      <w:r w:rsidR="003D538A" w:rsidRPr="001B2747">
        <w:rPr>
          <w:rFonts w:cs="Times New Roman"/>
          <w:szCs w:val="28"/>
          <w:lang w:val="uk-UA"/>
        </w:rPr>
        <w:t xml:space="preserve">.А. – </w:t>
      </w:r>
      <w:proofErr w:type="spellStart"/>
      <w:r w:rsidR="003D538A" w:rsidRPr="001B2747">
        <w:rPr>
          <w:rFonts w:cs="Times New Roman"/>
          <w:szCs w:val="28"/>
          <w:lang w:val="uk-UA"/>
        </w:rPr>
        <w:t>т.в.о</w:t>
      </w:r>
      <w:proofErr w:type="spellEnd"/>
      <w:r w:rsidR="003D538A" w:rsidRPr="001B2747">
        <w:rPr>
          <w:rFonts w:cs="Times New Roman"/>
          <w:szCs w:val="28"/>
          <w:lang w:val="uk-UA"/>
        </w:rPr>
        <w:t>. директора Департаменту охорони здоров’я ЖОДА;</w:t>
      </w:r>
    </w:p>
    <w:p w:rsidR="003D538A" w:rsidRPr="001B2747" w:rsidRDefault="003D538A" w:rsidP="0086155A">
      <w:pPr>
        <w:pStyle w:val="a4"/>
        <w:ind w:left="1095"/>
        <w:jc w:val="both"/>
        <w:rPr>
          <w:rFonts w:cs="Times New Roman"/>
          <w:szCs w:val="28"/>
          <w:lang w:val="uk-UA"/>
        </w:rPr>
      </w:pPr>
      <w:r w:rsidRPr="001B2747">
        <w:rPr>
          <w:rFonts w:cs="Times New Roman"/>
          <w:szCs w:val="28"/>
          <w:lang w:val="uk-UA"/>
        </w:rPr>
        <w:t>Ковалик Т.В. – директор Бердичівського міського центру соціальних служб для дітей, сім’ї та молоді ( за згодою);</w:t>
      </w:r>
    </w:p>
    <w:p w:rsidR="003D538A" w:rsidRPr="001B2747" w:rsidRDefault="003D538A" w:rsidP="0086155A">
      <w:pPr>
        <w:pStyle w:val="a4"/>
        <w:numPr>
          <w:ilvl w:val="0"/>
          <w:numId w:val="5"/>
        </w:numPr>
        <w:jc w:val="both"/>
        <w:rPr>
          <w:rFonts w:cs="Times New Roman"/>
          <w:szCs w:val="28"/>
          <w:lang w:val="uk-UA"/>
        </w:rPr>
      </w:pPr>
      <w:r w:rsidRPr="001B2747">
        <w:rPr>
          <w:rFonts w:cs="Times New Roman"/>
          <w:szCs w:val="28"/>
          <w:lang w:val="uk-UA"/>
        </w:rPr>
        <w:t>Андрійчук Л.В. – методист коледжу;</w:t>
      </w:r>
    </w:p>
    <w:p w:rsidR="003D538A" w:rsidRPr="001B2747" w:rsidRDefault="003D538A" w:rsidP="0086155A">
      <w:pPr>
        <w:pStyle w:val="a4"/>
        <w:numPr>
          <w:ilvl w:val="0"/>
          <w:numId w:val="5"/>
        </w:numPr>
        <w:jc w:val="both"/>
        <w:rPr>
          <w:rFonts w:cs="Times New Roman"/>
          <w:szCs w:val="28"/>
          <w:lang w:val="uk-UA"/>
        </w:rPr>
      </w:pPr>
      <w:r w:rsidRPr="001B2747">
        <w:rPr>
          <w:rFonts w:cs="Times New Roman"/>
          <w:szCs w:val="28"/>
          <w:lang w:val="uk-UA"/>
        </w:rPr>
        <w:t>Загребельна Л.М. – викладач коледжу, голова первинної профспілкової організації студентів;</w:t>
      </w:r>
    </w:p>
    <w:p w:rsidR="003D538A" w:rsidRPr="001B2747" w:rsidRDefault="003D538A" w:rsidP="0086155A">
      <w:pPr>
        <w:pStyle w:val="a4"/>
        <w:numPr>
          <w:ilvl w:val="0"/>
          <w:numId w:val="5"/>
        </w:numPr>
        <w:jc w:val="both"/>
        <w:rPr>
          <w:rFonts w:cs="Times New Roman"/>
          <w:szCs w:val="28"/>
          <w:lang w:val="uk-UA"/>
        </w:rPr>
      </w:pPr>
      <w:r w:rsidRPr="001B2747">
        <w:rPr>
          <w:rFonts w:cs="Times New Roman"/>
          <w:szCs w:val="28"/>
          <w:lang w:val="uk-UA"/>
        </w:rPr>
        <w:t>Біленька Н.В. – викладач медичного коледжу;</w:t>
      </w:r>
    </w:p>
    <w:p w:rsidR="003D538A" w:rsidRPr="001B2747" w:rsidRDefault="003D538A" w:rsidP="0086155A">
      <w:pPr>
        <w:pStyle w:val="a4"/>
        <w:numPr>
          <w:ilvl w:val="0"/>
          <w:numId w:val="5"/>
        </w:numPr>
        <w:jc w:val="both"/>
        <w:rPr>
          <w:rFonts w:cs="Times New Roman"/>
          <w:szCs w:val="28"/>
          <w:lang w:val="uk-UA"/>
        </w:rPr>
      </w:pPr>
      <w:proofErr w:type="spellStart"/>
      <w:r w:rsidRPr="001B2747">
        <w:rPr>
          <w:rFonts w:cs="Times New Roman"/>
          <w:szCs w:val="28"/>
          <w:lang w:val="uk-UA"/>
        </w:rPr>
        <w:t>Смоголь</w:t>
      </w:r>
      <w:proofErr w:type="spellEnd"/>
      <w:r w:rsidRPr="001B2747">
        <w:rPr>
          <w:rFonts w:cs="Times New Roman"/>
          <w:szCs w:val="28"/>
          <w:lang w:val="uk-UA"/>
        </w:rPr>
        <w:t xml:space="preserve">  А.Р. – голова студентської ради.</w:t>
      </w:r>
    </w:p>
    <w:p w:rsidR="003D538A" w:rsidRPr="001B2747" w:rsidRDefault="003D538A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Виконавці</w:t>
      </w:r>
      <w:r w:rsidR="007A0816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 </w:t>
      </w:r>
      <w:r w:rsidR="007A081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приймальної комісії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538A" w:rsidRPr="001B2747" w:rsidRDefault="003D538A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="007A081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: до 31.12 2022року.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63CE6" w:rsidRPr="001B2747" w:rsidRDefault="00C63CE6" w:rsidP="008615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52181" w:rsidRPr="001B2747" w:rsidRDefault="003D538A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Слухали:   </w:t>
      </w:r>
      <w:proofErr w:type="spellStart"/>
      <w:r w:rsidR="00E52181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Пижук</w:t>
      </w:r>
      <w:proofErr w:type="spellEnd"/>
      <w:r w:rsidR="00E52181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</w:t>
      </w:r>
      <w:r w:rsidR="00E52181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E52181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комісії,  з питання «</w:t>
      </w:r>
      <w:r w:rsidR="007A081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« План заходів Бердичівського медичного фахового коледжу з підготовки і здійснення прийому студентів у 2022році»  </w:t>
      </w:r>
      <w:r w:rsidR="00E52181" w:rsidRPr="001B274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A0816" w:rsidRPr="001B2747" w:rsidRDefault="00E52181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: затвердити запропонований відповідальним секретарем приймальної комісії 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Пижук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Ю.В. « План заходів Бердичівського медичного фахового коледжу з підготовки і здійснення прийому студентів у 2022році» </w:t>
      </w:r>
    </w:p>
    <w:p w:rsidR="007A0816" w:rsidRPr="001B2747" w:rsidRDefault="007A0816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 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приймальної комісії.</w:t>
      </w:r>
    </w:p>
    <w:p w:rsidR="007A0816" w:rsidRPr="001B2747" w:rsidRDefault="007A0816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 31.12 2022року. </w:t>
      </w:r>
    </w:p>
    <w:p w:rsidR="00E52181" w:rsidRPr="001B2747" w:rsidRDefault="00E52181" w:rsidP="00A87EA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3CE6" w:rsidRPr="001B2747" w:rsidRDefault="00C63CE6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52181" w:rsidRPr="001B2747" w:rsidRDefault="00A87EAB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E52181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Слухали:  </w:t>
      </w:r>
      <w:proofErr w:type="spellStart"/>
      <w:r w:rsidR="00E52181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Жирук</w:t>
      </w:r>
      <w:proofErr w:type="spellEnd"/>
      <w:r w:rsidR="00E52181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Л.П., завідуючу відділенням « Сестринська справа»,  яка довела до відома присутніх</w:t>
      </w:r>
      <w:r w:rsidR="00E52181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E52181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щодо успішності за І семестр 2021 – 2022 </w:t>
      </w:r>
      <w:proofErr w:type="spellStart"/>
      <w:r w:rsidR="00E52181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52181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 готовність студентів до екзаменаційної сесії. 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 курс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23м/с група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До екзаменаційної сесії не допущені: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Ільченко Богдан Олександрович, студент 23м (д) групи – не атестований з предметів: «Основи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», «Фізіологія», «Медична бі</w:t>
      </w:r>
      <w:r w:rsidR="005332E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логія» (3 предмети);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B274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Черевко</w:t>
      </w:r>
      <w:proofErr w:type="spellEnd"/>
      <w:r w:rsidRPr="001B274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Діану Сергіївну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, студентку 23с(к) групи – не атестована з предмету «Історія України».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24м група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Всі студенти допущені до сесії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III курс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34м група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До екзаменаційної сесії не допущені: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Гнип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Марина Сергіївна, студентка 34м(д) групи – не атестована з предметів:  «Фізичне виховання», «Іноземна мова», «Соціологія», «Ріст і розвиток», «Фармакологія і медична рецептура», «Репродуктивне здоров’я», «Історія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хірургії»,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акушерстві» (9 предметів);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Погорєльцев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 Миколайович, студент 34м (д) групи – не атестований з предметів: «Фізичне виховання», «Іноземна мова», «Соціологія», «Ріст і розвиток», «Фармакологія і медична рецептура», «Репродуктивне здоров’я», «Історія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педіатрії»,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акушерстві»,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внутрішній медицині» (10 предметів);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- Волинець Вікторія Вікторівна, студентка 34м(д) групи – не атестована з предметів:«Фізичне виховання»,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педіатрії»,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хірургії» (3 предмети);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Ветранюк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Анастасія Вадимівна, студентка 34м(д) групи – не атестована з предмету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хірургії» (1 предмет);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Пушкарук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Дмитрівна, студентка 34м(д) групи – не атестована з предмету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хірургії» (1 предмет);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35м група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До екзаменаційної сесії не допущена: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Зіневич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Мирослава Олександрівна, студентку 35м(к) групи – не атестована з предметів:  «Ріст і розвиток людини», «Фармакологія і медична рецептура», «Репродуктивне здоров’я»,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педіатрії»,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хірургії», «Іноземна мова», «Українська мова (за проф. спрямуванням)» (7  предметів);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33с група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Всі студенти допущені до сесії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На I курсі семестр закінчується 24.12.2021р., екзаменаційної сесії немає.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13м/с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 академічної заборгованості немає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14м група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На сьогодні ще є заборгованість з деяких предметів у студентів:</w:t>
      </w:r>
    </w:p>
    <w:p w:rsidR="00E7744E" w:rsidRPr="001B2747" w:rsidRDefault="00E7744E" w:rsidP="008615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Гавришко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Софія-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фізика, Історія України;</w:t>
      </w:r>
    </w:p>
    <w:p w:rsidR="00E7744E" w:rsidRPr="001B2747" w:rsidRDefault="00E7744E" w:rsidP="008615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Корован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Даніелла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фізика, Історія України, іноземна мова.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На IV курсі семестр закінчується 24.12.2021р., екзаменаційної сесії немає.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44м група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На сьогодні ще є заборгованість з деяких предметів у студентів:</w:t>
      </w:r>
    </w:p>
    <w:p w:rsidR="00E7744E" w:rsidRPr="001B2747" w:rsidRDefault="00E7744E" w:rsidP="00861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Дмітрієва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Анастасія –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іноз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мова, фізичне виховання,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хірургії,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онкології;</w:t>
      </w:r>
    </w:p>
    <w:p w:rsidR="00E7744E" w:rsidRPr="001B2747" w:rsidRDefault="00E7744E" w:rsidP="00861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Кваснюк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Анна 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іноз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мова, фізичне виховання,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онкології;</w:t>
      </w:r>
    </w:p>
    <w:p w:rsidR="00E7744E" w:rsidRPr="001B2747" w:rsidRDefault="00E7744E" w:rsidP="00861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Олійник Анастасія 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іноз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мова,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дерматології;</w:t>
      </w:r>
    </w:p>
    <w:p w:rsidR="00E7744E" w:rsidRPr="001B2747" w:rsidRDefault="00E7744E" w:rsidP="00861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Ростобая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Саломе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іноз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мова, фізичне виховання,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педіатрії;</w:t>
      </w:r>
    </w:p>
    <w:p w:rsidR="00E7744E" w:rsidRPr="001B2747" w:rsidRDefault="00E7744E" w:rsidP="00861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Демчик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Валентина-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іноз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мова, фізичне виховання,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дерматології;</w:t>
      </w:r>
    </w:p>
    <w:p w:rsidR="00E7744E" w:rsidRPr="001B2747" w:rsidRDefault="00E7744E" w:rsidP="00861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Катерина-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педіатрії,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дерматології;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-  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Шалата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– академіч</w:t>
      </w:r>
      <w:r w:rsidR="005332E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на відпустка.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45м група</w:t>
      </w:r>
    </w:p>
    <w:p w:rsidR="00E7744E" w:rsidRPr="001B2747" w:rsidRDefault="00E7744E" w:rsidP="00861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Дудіна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Євгенія – заборгованість по навчанню( не атестована з усіх  </w:t>
      </w:r>
    </w:p>
    <w:p w:rsidR="00E7744E" w:rsidRPr="001B2747" w:rsidRDefault="00E7744E" w:rsidP="008615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предметів) та по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проплаті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навчання;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   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Кобилинська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Карина – не атестована з  предметів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   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Назарук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Аміна-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іноз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 мова;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    Кравець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Єлизавета-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хірургії.</w:t>
      </w:r>
    </w:p>
    <w:p w:rsidR="00E7744E" w:rsidRPr="001B2747" w:rsidRDefault="00E7744E" w:rsidP="0086155A">
      <w:pPr>
        <w:jc w:val="both"/>
        <w:rPr>
          <w:lang w:val="uk-UA"/>
        </w:rPr>
      </w:pPr>
    </w:p>
    <w:p w:rsidR="00E52181" w:rsidRPr="001B2747" w:rsidRDefault="00C63CE6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44E" w:rsidRPr="001B2747">
        <w:rPr>
          <w:rFonts w:ascii="Times New Roman" w:hAnsi="Times New Roman" w:cs="Times New Roman"/>
          <w:sz w:val="28"/>
          <w:szCs w:val="28"/>
          <w:lang w:val="uk-UA"/>
        </w:rPr>
        <w:t>Яценка К.А.. завідувача відділення «Лікувальна справа».</w:t>
      </w:r>
    </w:p>
    <w:p w:rsidR="00E7744E" w:rsidRPr="001B2747" w:rsidRDefault="00E7744E" w:rsidP="0086155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До екзаменаційної сесії було допущено:</w:t>
      </w:r>
    </w:p>
    <w:p w:rsidR="00E7744E" w:rsidRPr="001B2747" w:rsidRDefault="00E7744E" w:rsidP="0086155A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21ф група – 20 студентів (86,9% від загальної кількості студентів)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Білоус Дарину Сергіївну, студентку 21 ф(д) групи відділення «Лікувальна справа» у зв’язку з академічною заборгованістю - не атестована з предметів:»Анатомія людини», «Основи латинської мови з медичною термінологією», «Біологія та екологія», ««Основи екології та профілактичної медицини», «Українська література», «Фізіологія»; 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Гостіна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Владислава Вікторовича, студента 21 ф(к) групи відділення «Лікувальна справа» у зв’язку з академічною заборгованістю - не атестований з предметів: «Основи латинської мови з медичною термінологією», «Основи екології та профілактичної медицини»; 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Дячок Діану Вікторівну, студентку 21 ф(д) групи відділення «Лікувальна справа» у зв’язку з академічною заборгованістю - не атестована з предметів: «Основи латинської мови з медичною термінологією»;</w:t>
      </w:r>
    </w:p>
    <w:p w:rsidR="00E7744E" w:rsidRPr="001B2747" w:rsidRDefault="00E7744E" w:rsidP="0086155A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22ф група  - 19 студентів (90,4% від загальної кількості студентів))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допущено: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2 студентки: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Гецко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Ірину Михайлівну, студентку 22 ф(к) групи відділення «Лікувальна справа» у зв’язку з академічною заборгованістю - не атестована </w:t>
      </w:r>
      <w:r w:rsidRPr="001B274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з предметів: «Основи латинської мови з медичною термінологією»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Чернікову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Алісу Олексіївну, студентку 22 ф(к) групи відділення «Лікувальна справа» у зв’язку з академічною заборгованістю - не атестована з предмету: «Основи латинської мови з медичною термінологією; </w:t>
      </w:r>
    </w:p>
    <w:p w:rsidR="00E7744E" w:rsidRPr="001B2747" w:rsidRDefault="00E7744E" w:rsidP="0086155A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31ф група – 23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студета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(82,1% від загальної кількості студентів)</w:t>
      </w:r>
    </w:p>
    <w:p w:rsidR="00E7744E" w:rsidRPr="001B2747" w:rsidRDefault="00E7744E" w:rsidP="0086155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Не допущено: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Марію Андріївну, студентку 31ф(д) групи відділення «Лікувальна справа» у зв’язку з академічною заборгованістю - не атестована з предметів: «Гінекологія»,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Інфектологія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E7744E" w:rsidRPr="001B2747" w:rsidRDefault="00E7744E" w:rsidP="00861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Кулик Олександру Вадимівну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, студентку 31ф(д) групи відділення «Лікувальна справа» у зв’язку з академічною заборгованістю - не атестована з предмету: «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Інфектологія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Матківську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Світлану Йосипівну, студентку 31ф(к) групи відділення «Лікувальна справа» у зв’язку з академічною заборгованістю - не атестована </w:t>
      </w:r>
      <w:r w:rsidRPr="001B274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з предметів: «Основи філософських знань», «Українська мова (за проф. спрямуванням)», «Хірургія», «</w:t>
      </w:r>
      <w:proofErr w:type="spellStart"/>
      <w:r w:rsidRPr="001B274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Інфектологія</w:t>
      </w:r>
      <w:proofErr w:type="spellEnd"/>
      <w:r w:rsidRPr="001B274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», «Педіатрія», «Акушерство»,  «</w:t>
      </w:r>
      <w:proofErr w:type="spellStart"/>
      <w:r w:rsidRPr="001B274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Патоморфологія</w:t>
      </w:r>
      <w:proofErr w:type="spellEnd"/>
      <w:r w:rsidRPr="001B274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та патофізіологія», «Гінекологія», «Соціологія»,  «Іноземна мова (за </w:t>
      </w:r>
      <w:proofErr w:type="spellStart"/>
      <w:r w:rsidRPr="001B274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профспрямуванням</w:t>
      </w:r>
      <w:proofErr w:type="spellEnd"/>
      <w:r w:rsidRPr="001B274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)», «Стоматологічні захворювання»;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7744E" w:rsidRPr="001B2747" w:rsidRDefault="00E7744E" w:rsidP="0086155A">
      <w:pPr>
        <w:spacing w:before="4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Серпіянова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Владислава Сергійовича, студента 31ф(д) групи відділення «Лікувальна справа» у зв’язку з академічною заборгованістю - не атестований з предметів: «Українська мова (за проф. спрямуванням)», «Хірургія», «Соціологія»,  «Іноземна мова (за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профспрямуванням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)»; </w:t>
      </w:r>
    </w:p>
    <w:p w:rsidR="00E7744E" w:rsidRPr="001B2747" w:rsidRDefault="00E7744E" w:rsidP="0086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27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Старжинську</w:t>
      </w:r>
      <w:proofErr w:type="spellEnd"/>
      <w:r w:rsidRPr="001B27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Валерію Володимирівну,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студентку 31ф(д) групи відділення «Лікувальна справа» у зв’язку з академічною заборгованістю - не атестована з предмету: «Внутрішня медицина».</w:t>
      </w:r>
    </w:p>
    <w:p w:rsidR="00E7744E" w:rsidRPr="001B2747" w:rsidRDefault="00E7744E" w:rsidP="0086155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32ф група – 2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студети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(100% від загальної кількості студентів)</w:t>
      </w:r>
    </w:p>
    <w:p w:rsidR="00E7744E" w:rsidRPr="001B2747" w:rsidRDefault="00E7744E" w:rsidP="0086155A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41ф група – 20 студентів (100% від загальної кількості студентів)</w:t>
      </w:r>
    </w:p>
    <w:p w:rsidR="00E7744E" w:rsidRPr="001B2747" w:rsidRDefault="00E7744E" w:rsidP="0086155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42ф група  - 17 студентів (94% від загальної кількості студентів))</w:t>
      </w:r>
    </w:p>
    <w:p w:rsidR="00E7744E" w:rsidRPr="001B2747" w:rsidRDefault="00E7744E" w:rsidP="0086155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Не допущено:</w:t>
      </w:r>
    </w:p>
    <w:p w:rsidR="00E7744E" w:rsidRPr="001B2747" w:rsidRDefault="00E7744E" w:rsidP="0086155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Стецюк Марину Андріївну, студентку 42ф(к) групи відділення «Лікувальна справа» у зв’язку з академічною заборгованістю - не атестована  з предметів: «Внутрішня медицина», «Хірургія», «Гінекологія», «Соціальна медицина та організація охорони здоров’я», «Геронтологія, геріатрія та паліативна медицина».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744E" w:rsidRPr="001B2747" w:rsidRDefault="00E7744E" w:rsidP="0086155A">
      <w:pPr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2EE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продовжувати роботу над підвищенням якісного показника освітніх досягнень студентів, використовувати весь потенціал </w:t>
      </w:r>
      <w:proofErr w:type="spellStart"/>
      <w:r w:rsidRPr="001B2747">
        <w:rPr>
          <w:rFonts w:ascii="Times New Roman" w:eastAsiaTheme="minorHAnsi" w:hAnsi="Times New Roman"/>
          <w:sz w:val="28"/>
          <w:lang w:val="uk-UA" w:eastAsia="en-US"/>
        </w:rPr>
        <w:t>психолого</w:t>
      </w:r>
      <w:proofErr w:type="spellEnd"/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proofErr w:type="spellStart"/>
      <w:r w:rsidRPr="001B2747">
        <w:rPr>
          <w:rFonts w:ascii="Times New Roman" w:eastAsiaTheme="minorHAnsi" w:hAnsi="Times New Roman"/>
          <w:sz w:val="28"/>
          <w:lang w:val="uk-UA" w:eastAsia="en-US"/>
        </w:rPr>
        <w:t>–педагогічних</w:t>
      </w:r>
      <w:proofErr w:type="spellEnd"/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засобів для розвитку мотиваційної складової освітньої 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lastRenderedPageBreak/>
        <w:t xml:space="preserve">діяльності, пізнавальної активності та формування ключових </w:t>
      </w:r>
      <w:proofErr w:type="spellStart"/>
      <w:r w:rsidRPr="001B2747">
        <w:rPr>
          <w:rFonts w:ascii="Times New Roman" w:eastAsiaTheme="minorHAnsi" w:hAnsi="Times New Roman"/>
          <w:sz w:val="28"/>
          <w:lang w:val="uk-UA" w:eastAsia="en-US"/>
        </w:rPr>
        <w:t>комп</w:t>
      </w:r>
      <w:r w:rsidR="000116D3" w:rsidRPr="001B2747">
        <w:rPr>
          <w:rFonts w:ascii="Times New Roman" w:eastAsiaTheme="minorHAnsi" w:hAnsi="Times New Roman"/>
          <w:sz w:val="28"/>
          <w:lang w:val="uk-UA" w:eastAsia="en-US"/>
        </w:rPr>
        <w:t>етентностей</w:t>
      </w:r>
      <w:proofErr w:type="spellEnd"/>
      <w:r w:rsidR="000116D3" w:rsidRPr="001B2747">
        <w:rPr>
          <w:rFonts w:ascii="Times New Roman" w:eastAsiaTheme="minorHAnsi" w:hAnsi="Times New Roman"/>
          <w:sz w:val="28"/>
          <w:lang w:val="uk-UA" w:eastAsia="en-US"/>
        </w:rPr>
        <w:t xml:space="preserve"> у здобувачів освіти.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 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744E" w:rsidRPr="001B2747" w:rsidRDefault="001900CD" w:rsidP="008615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87EAB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E7744E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7744E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 w:rsidR="00E7744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Чупракову</w:t>
      </w:r>
      <w:proofErr w:type="spellEnd"/>
      <w:r w:rsidR="00E7744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І.Є. , викладача фізичного виховання, яка ознайомила присутніх з « </w:t>
      </w:r>
      <w:r w:rsidR="00E7744E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Сучасними  підходами до організацій фізичного виховання здобувачів фахової передвищої освіти». </w:t>
      </w:r>
      <w:r w:rsidR="000116D3" w:rsidRPr="001B27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744E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44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Фізичне виховання є головним напрямом впровадження фізичної культури і становить органічну частину загального виховання, покликану забезпечувати розвиток фізичних, морально – вольових, розумових здібностей та професійно – прикладних навичок людини</w:t>
      </w:r>
      <w:r w:rsidR="000116D3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», - зазначила доповідач.</w:t>
      </w:r>
    </w:p>
    <w:p w:rsidR="00E7744E" w:rsidRPr="001B2747" w:rsidRDefault="00E7744E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дисципліни «Фізичне виховання» є зміцнення здоров`я студентів, підвищення їх стійкості до перенесення психофізичних навантажень, оволодіння практичним досвідом самостійного та творчого використання засобів фізичної культури і спорту для профілактики захворювань, підвищення працездатності організму, розвитку основних фізичних якостей для підвищення ефективності майбутньої трудової діяльності.</w:t>
      </w:r>
    </w:p>
    <w:p w:rsidR="00E7744E" w:rsidRPr="001B2747" w:rsidRDefault="00E7744E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Завданням</w:t>
      </w:r>
      <w:r w:rsidRPr="001B274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 “Фізичне виховання” є: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1) задоволення потреби, мотивів і особистісної орієнтації у фізкультурній діяльності кожного студента;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2) формування у студентської молоді основ теоретичних знань, практичних і методичних здібностей (умінь і навичок) з фізичного і виховання і, зокрема самостійного виконання фізичних вправ, 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вправ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масового спорту як компонентів їх повноцінної, гармонійної та безпечної життєдіяльності;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3) набрання студентською молоддю досвіду і потреби у застосуванні здобутих цінностей фізичного виховання впродовж усього життя в особистій, навчальній, професійній діяльності, у побуті і в сім'ї;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4) забезпечення у студентської молоді належного рівня розвитку показників їх функціональних та морфологічних можливостей організму, фізичних якостей, рухових здібностей, працездатності; 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5) сприяння розвитку професійних, світоглядних та громадянських якостей студентів;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6) підготовка та участь студентів у різноманітних спортивних заходах.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час навчання у  медичних закладах фахової передвищої освіти студенти повинні надбати наступні компетенції з організації та проведенні рухової активності: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1) здатність використовувати різні види та форми рухової активності для підвищення фізичної підготовленості, активного відпочинку, ведення здорового способу життя та покращення здоров’я людини;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2) здатність до застосування надбаних знань щодо закономірностей та  особливостей використання рухової активності для формування здоров’я на практиці;</w:t>
      </w:r>
    </w:p>
    <w:p w:rsidR="00E7744E" w:rsidRPr="001B2747" w:rsidRDefault="00E7744E" w:rsidP="0086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3) здатність самостійно виконувати фізичні навантаження з метою корекції фізичного стану, підготовленості та здоров’я.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B27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Отже, фізичне виховання є невід'ємною частиною формування загальної і професійної культури особистості сучасного фахівця, системи гуманістичного виховання здобувачів освіти. Як навчальна дисципліна, обов'язкова для всіх спеціальностей, вона є також засобом формування всебічно розвиненої особистості, оптимізації фізичного і фізіологічного стану студентів у процесі професійної підготовки. За час навчання важливо сформувати у студентів розуміння необхідності постійно працювати над собою, вивчаючи особливості свого організму, раціонально використовувати свій фізичний потенціал, ведучи здоровий спосіб життя, постійно засвоювати цінності фізичної культури.</w:t>
      </w:r>
    </w:p>
    <w:p w:rsidR="00E7744E" w:rsidRPr="001B2747" w:rsidRDefault="00E7744E" w:rsidP="008615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7744E" w:rsidRPr="001B2747" w:rsidRDefault="00E7744E" w:rsidP="0086155A">
      <w:pPr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="005332EE" w:rsidRPr="001B2747">
        <w:rPr>
          <w:rFonts w:ascii="Times New Roman" w:eastAsiaTheme="minorHAnsi" w:hAnsi="Times New Roman"/>
          <w:sz w:val="28"/>
          <w:lang w:val="uk-UA" w:eastAsia="en-US"/>
        </w:rPr>
        <w:t>в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>изначити головною спрямованістю занять фізичного виховання оздоровчу;  використовувати такі форми та види фізичного виховання студенті</w:t>
      </w:r>
      <w:r w:rsidR="000116D3" w:rsidRPr="001B2747">
        <w:rPr>
          <w:rFonts w:ascii="Times New Roman" w:eastAsiaTheme="minorHAnsi" w:hAnsi="Times New Roman"/>
          <w:sz w:val="28"/>
          <w:lang w:val="uk-UA" w:eastAsia="en-US"/>
        </w:rPr>
        <w:t xml:space="preserve">в, які б забезпечували оптимальний 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об’єм індивідуальної рухової активності на тиждень; формувати основи фізичної культури  здобувачів освіти як невід’ємної складової гармонійної особистості;</w:t>
      </w:r>
    </w:p>
    <w:p w:rsidR="00E7744E" w:rsidRPr="001B2747" w:rsidRDefault="00E7744E" w:rsidP="0086155A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1B2747">
        <w:rPr>
          <w:lang w:val="uk-UA"/>
        </w:rPr>
        <w:t>досягнення мети і рішення задач фізичного виховання забезпечувати  за допомогою взаємозалежних компонентів – базового ( обов’язкового) та елективного ( варіативного); у змісті програмового забезпечення дисципліни враховувати  фізіологічні та педагогічні закономірності керування фізичним станом особистості в процесі фізичного виховання.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E7744E" w:rsidRPr="001B2747" w:rsidRDefault="00E7744E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 </w:t>
      </w:r>
    </w:p>
    <w:p w:rsidR="00C63CE6" w:rsidRPr="001B2747" w:rsidRDefault="00C63CE6" w:rsidP="008615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D3F92" w:rsidRPr="001B2747" w:rsidRDefault="00A87EAB" w:rsidP="0086155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1900CD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Слухали</w:t>
      </w:r>
      <w:r w:rsidR="001900CD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:   Б</w:t>
      </w:r>
      <w:r w:rsidR="007D3F92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илину Л.В., викладача біології, з питання </w:t>
      </w:r>
      <w:r w:rsidR="005332E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3F92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</w:t>
      </w:r>
      <w:r w:rsidR="001900CD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D3F92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створенням у закладі освіти безпечного середовища, вільного від насильства та </w:t>
      </w:r>
      <w:proofErr w:type="spellStart"/>
      <w:r w:rsidR="007D3F92" w:rsidRPr="001B274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7D3F92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116D3" w:rsidRPr="001B2747">
        <w:rPr>
          <w:rFonts w:ascii="Times New Roman" w:hAnsi="Times New Roman" w:cs="Times New Roman"/>
          <w:bCs/>
          <w:sz w:val="28"/>
          <w:szCs w:val="28"/>
          <w:lang w:val="uk-UA"/>
        </w:rPr>
        <w:t>Билина Л.В. інформувала присутніх про те, що о</w:t>
      </w:r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днією із поширених форм насильства у навчальному середовищі є </w:t>
      </w:r>
      <w:proofErr w:type="spellStart"/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t>булінг</w:t>
      </w:r>
      <w:proofErr w:type="spellEnd"/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t>Булінг</w:t>
      </w:r>
      <w:proofErr w:type="spellEnd"/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закладі освіти</w:t>
      </w:r>
      <w:r w:rsidR="007D3F92" w:rsidRPr="001B27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систематичне, регулярне насильство, цькування з боку одного здобувача освіти або групи здобувачів освіти щодо окремого </w:t>
      </w:r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учасника освітнього процесу , який не може себе захистити. </w:t>
      </w:r>
      <w:r w:rsidR="000116D3" w:rsidRPr="001B27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доповідач висвітлила  </w:t>
      </w:r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t>шляхи виявлення</w:t>
      </w:r>
      <w:r w:rsidR="000116D3" w:rsidRPr="001B27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116D3" w:rsidRPr="001B2747">
        <w:rPr>
          <w:rFonts w:ascii="Times New Roman" w:hAnsi="Times New Roman" w:cs="Times New Roman"/>
          <w:bCs/>
          <w:sz w:val="28"/>
          <w:szCs w:val="28"/>
          <w:lang w:val="uk-UA"/>
        </w:rPr>
        <w:t>булінгу</w:t>
      </w:r>
      <w:proofErr w:type="spellEnd"/>
      <w:r w:rsidR="007D3F92" w:rsidRPr="001B274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7D3F92" w:rsidRPr="001B2747" w:rsidRDefault="007D3F92" w:rsidP="0086155A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Здобувачі освіти, які страждають від </w:t>
      </w:r>
      <w:proofErr w:type="spellStart"/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булінгу</w:t>
      </w:r>
      <w:proofErr w:type="spellEnd"/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, можуть не хотіти йти до закладу освіти або ж можуть плакати, вигадувати хворобу у навчальні дні.</w:t>
      </w:r>
    </w:p>
    <w:p w:rsidR="007D3F92" w:rsidRPr="001B2747" w:rsidRDefault="007D3F92" w:rsidP="0086155A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Вони не беруть участь у спільній діяльності, соціальних заходах.</w:t>
      </w:r>
    </w:p>
    <w:p w:rsidR="007D3F92" w:rsidRPr="001B2747" w:rsidRDefault="007D3F92" w:rsidP="0086155A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Часто у здобувача освіти змінюється поведінка: вона усамітнюється, поводить себе незвичайно.</w:t>
      </w:r>
    </w:p>
    <w:p w:rsidR="007D3F92" w:rsidRPr="001B2747" w:rsidRDefault="007D3F92" w:rsidP="0086155A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Здобувач освіти починає губити гроші або речі, приходить додому у порваному одязі чи з поламаними речами. Коли її запитуєте, що трапилося </w:t>
      </w:r>
      <w:proofErr w:type="spellStart"/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-не</w:t>
      </w:r>
      <w:proofErr w:type="spellEnd"/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може пояснити.</w:t>
      </w:r>
    </w:p>
    <w:p w:rsidR="007D3F92" w:rsidRPr="001B2747" w:rsidRDefault="007D3F92" w:rsidP="0086155A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Може</w:t>
      </w:r>
      <w:r w:rsidR="000116D3"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почати говорити про те, що залишить </w:t>
      </w:r>
      <w:r w:rsidRPr="001B27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навчальний заклад, пропускає заходи, в яких приймають участь інші здобувачі освіти. </w:t>
      </w:r>
    </w:p>
    <w:p w:rsidR="007D3F92" w:rsidRPr="001B2747" w:rsidRDefault="007D3F92" w:rsidP="0086155A">
      <w:pPr>
        <w:spacing w:before="96" w:after="0" w:line="240" w:lineRule="auto"/>
        <w:jc w:val="both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uk-UA"/>
        </w:rPr>
      </w:pPr>
      <w:r w:rsidRPr="001B274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uk-UA"/>
        </w:rPr>
        <w:t xml:space="preserve">Завдання кураторів – відслідковувати ситуацію в групі. </w:t>
      </w:r>
    </w:p>
    <w:p w:rsidR="007D3F92" w:rsidRPr="001B2747" w:rsidRDefault="007D3F92" w:rsidP="0086155A">
      <w:pPr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32EE" w:rsidRPr="001B2747" w:rsidRDefault="007D3F92" w:rsidP="0086155A">
      <w:pPr>
        <w:spacing w:before="96" w:after="0" w:line="240" w:lineRule="auto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продовжувати реалізацію комплексу заходів із запобігання , профілактики та попередження </w:t>
      </w:r>
      <w:proofErr w:type="spellStart"/>
      <w:r w:rsidRPr="001B2747">
        <w:rPr>
          <w:rFonts w:ascii="Times New Roman" w:eastAsiaTheme="minorHAnsi" w:hAnsi="Times New Roman"/>
          <w:sz w:val="28"/>
          <w:lang w:val="uk-UA" w:eastAsia="en-US"/>
        </w:rPr>
        <w:t>булінгу</w:t>
      </w:r>
      <w:proofErr w:type="spellEnd"/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в Бердичівському медичному фаховому коледжі; </w:t>
      </w:r>
    </w:p>
    <w:p w:rsidR="005332EE" w:rsidRPr="001B2747" w:rsidRDefault="007D3F92" w:rsidP="0086155A">
      <w:pPr>
        <w:pStyle w:val="a4"/>
        <w:numPr>
          <w:ilvl w:val="0"/>
          <w:numId w:val="6"/>
        </w:numPr>
        <w:spacing w:before="96"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1B2747">
        <w:rPr>
          <w:lang w:val="uk-UA"/>
        </w:rPr>
        <w:t xml:space="preserve">здійснити ознайомлення усіх учасників освітнього процесу з </w:t>
      </w:r>
      <w:proofErr w:type="spellStart"/>
      <w:r w:rsidRPr="001B2747">
        <w:rPr>
          <w:lang w:val="uk-UA"/>
        </w:rPr>
        <w:t>антибулінговою</w:t>
      </w:r>
      <w:proofErr w:type="spellEnd"/>
      <w:r w:rsidRPr="001B2747">
        <w:rPr>
          <w:lang w:val="uk-UA"/>
        </w:rPr>
        <w:t xml:space="preserve"> політикою закладу та планом заходів з протидії </w:t>
      </w:r>
      <w:proofErr w:type="spellStart"/>
      <w:r w:rsidRPr="001B2747">
        <w:rPr>
          <w:lang w:val="uk-UA"/>
        </w:rPr>
        <w:t>булінгу</w:t>
      </w:r>
      <w:proofErr w:type="spellEnd"/>
      <w:r w:rsidRPr="001B2747">
        <w:rPr>
          <w:lang w:val="uk-UA"/>
        </w:rPr>
        <w:t>.</w:t>
      </w:r>
    </w:p>
    <w:p w:rsidR="007D3F92" w:rsidRPr="001B2747" w:rsidRDefault="007D3F92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7D3F92" w:rsidRPr="001B2747" w:rsidRDefault="007D3F92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 </w:t>
      </w:r>
    </w:p>
    <w:p w:rsidR="007D3F92" w:rsidRPr="001B2747" w:rsidRDefault="007D3F92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F92" w:rsidRPr="001B2747" w:rsidRDefault="00A87EAB" w:rsidP="008615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7D3F92"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Різне:</w:t>
      </w:r>
    </w:p>
    <w:p w:rsidR="006A6D83" w:rsidRPr="001B2747" w:rsidRDefault="006A6D83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4E795D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директора з виховної роботи та гуманітарних питань</w:t>
      </w:r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В., яка озвучила необхідність розгляду,  оновлення  та затвердження  “Положення про порядок проведення рейтингу навчальних груп  Бердичівського медичного фахового коледжу Житомирської обласної ради”  зазначивши, що рейтинг студентських груп – один з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найдієвіших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методів підвищення якості освітньої діяльності та громадської активності студентів.</w:t>
      </w:r>
    </w:p>
    <w:p w:rsidR="006A6D83" w:rsidRPr="001B2747" w:rsidRDefault="006A6D83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="0014535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запропонований </w:t>
      </w:r>
      <w:proofErr w:type="spellStart"/>
      <w:r w:rsidR="0014535E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“Положення про порядок проведення рейтингу навчальних груп  Бердичівського медичного фахового коледжу Житомирської обласної ради</w:t>
      </w:r>
      <w:r w:rsidR="004E795D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”  затвердити</w:t>
      </w:r>
      <w:r w:rsidR="004E795D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4535E" w:rsidRPr="001B2747" w:rsidRDefault="0014535E" w:rsidP="0014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14535E" w:rsidRPr="001B2747" w:rsidRDefault="0014535E" w:rsidP="0014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постійно.</w:t>
      </w:r>
    </w:p>
    <w:p w:rsidR="0014535E" w:rsidRPr="001B2747" w:rsidRDefault="0014535E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535E" w:rsidRPr="001B2747" w:rsidRDefault="0014535E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директора з виховної роботи та гуманітарних питань 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В., щодо розгляду та затвердження “Положення про Раду профілактики правопорушень Бердичівського медичного фахового коледжу Житомирської обласної ради”.</w:t>
      </w:r>
    </w:p>
    <w:p w:rsidR="0014535E" w:rsidRPr="001B2747" w:rsidRDefault="0014535E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 запропоноване “Положення про Раду профілактики правопорушень Бердичівського медичного фахового коледжу Житомирської обласної ради ”  затвердити.</w:t>
      </w:r>
    </w:p>
    <w:p w:rsidR="0014535E" w:rsidRPr="001B2747" w:rsidRDefault="0014535E" w:rsidP="00145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Виконавці: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колектив.</w:t>
      </w:r>
    </w:p>
    <w:p w:rsidR="0014535E" w:rsidRPr="001B2747" w:rsidRDefault="0014535E" w:rsidP="00145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постійно.</w:t>
      </w:r>
    </w:p>
    <w:p w:rsidR="00245604" w:rsidRPr="001B2747" w:rsidRDefault="00245604" w:rsidP="00145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535E" w:rsidRPr="001B2747" w:rsidRDefault="00245604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методиста  коледжу Андрійчук Л.В. з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положень “Про циклову комісію Бердичівського медичного фахового коледжу Житомирської обласної ради,” “Про методичну раду Бердичівського медичного фахового коледжу </w:t>
      </w:r>
      <w:r w:rsidR="00BA7755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Житомирської обласної ради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="00BA7755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7755" w:rsidRPr="001B2747" w:rsidRDefault="00BA7755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 наголосила на важливості злагодженої та результативної роботи циклових комісій та методичної ради коледжу.</w:t>
      </w:r>
    </w:p>
    <w:p w:rsidR="00BA7755" w:rsidRPr="001B2747" w:rsidRDefault="00BA7755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Андрійчук Л.В. анонсувала зміни, що відбудуться з 01.01.2022р. стосовно посади голови циклової комісії відповідно до закону </w:t>
      </w:r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“П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фахову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освіту</w:t>
      </w:r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A7755" w:rsidRPr="001B2747" w:rsidRDefault="00BA7755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запропоновані Андрійчук Л.В., методистом коледжу, положення “Про циклову комісію Бердичівського медичного фахового коледжу Житомирської обласної ради”, “Про методичну раду Бердичівського медичного фахового коледжу  Житомирської обласної ради” затвердити.</w:t>
      </w:r>
    </w:p>
    <w:p w:rsidR="00BA7755" w:rsidRPr="001B2747" w:rsidRDefault="00BA7755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>Взяти до уваги  інформацію щодо введення з 2022 року</w:t>
      </w:r>
      <w:r w:rsidR="00FE144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посади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голови циклової комісії.</w:t>
      </w:r>
    </w:p>
    <w:p w:rsidR="00BA7755" w:rsidRPr="001B2747" w:rsidRDefault="00BA7755" w:rsidP="00BA7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BA7755" w:rsidRPr="001B2747" w:rsidRDefault="00BA7755" w:rsidP="00F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постійно.</w:t>
      </w:r>
    </w:p>
    <w:p w:rsidR="00376202" w:rsidRPr="001B2747" w:rsidRDefault="007D3F92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Слухали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Губарєву Т.І., заступника директора з навчальної роботи, яка </w:t>
      </w:r>
      <w:r w:rsidR="000116D3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інформувала присутніх  про затвердження </w:t>
      </w:r>
      <w:r w:rsidR="00376202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45C99" w:rsidRPr="001B2747">
        <w:rPr>
          <w:rFonts w:ascii="Times New Roman" w:hAnsi="Times New Roman" w:cs="Times New Roman"/>
          <w:sz w:val="28"/>
          <w:szCs w:val="28"/>
          <w:lang w:val="uk-UA"/>
        </w:rPr>
        <w:t>Стандарту</w:t>
      </w:r>
      <w:r w:rsidR="00376202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 зі спеціальності 223 “</w:t>
      </w:r>
      <w:proofErr w:type="spellStart"/>
      <w:r w:rsidR="00376202" w:rsidRPr="001B2747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376202" w:rsidRPr="001B2747">
        <w:rPr>
          <w:rFonts w:ascii="Times New Roman" w:hAnsi="Times New Roman" w:cs="Times New Roman"/>
          <w:sz w:val="28"/>
          <w:szCs w:val="28"/>
          <w:lang w:val="uk-UA"/>
        </w:rPr>
        <w:t>”, галузі знань 22 Охорона здоров’я освітньо-професійного ступеня «фаховий молодший бакалавр».</w:t>
      </w:r>
    </w:p>
    <w:p w:rsidR="00376202" w:rsidRPr="001B2747" w:rsidRDefault="00376202" w:rsidP="0086155A">
      <w:pPr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>в</w:t>
      </w:r>
      <w:r w:rsidR="004E795D" w:rsidRPr="001B2747">
        <w:rPr>
          <w:rFonts w:ascii="Times New Roman" w:eastAsiaTheme="minorHAnsi" w:hAnsi="Times New Roman"/>
          <w:sz w:val="28"/>
          <w:lang w:val="uk-UA" w:eastAsia="en-US"/>
        </w:rPr>
        <w:t>зяти до уваги «</w:t>
      </w:r>
      <w:r w:rsidR="00B45C99" w:rsidRPr="001B2747">
        <w:rPr>
          <w:rFonts w:ascii="Times New Roman" w:eastAsiaTheme="minorHAnsi" w:hAnsi="Times New Roman"/>
          <w:sz w:val="28"/>
          <w:lang w:val="uk-UA" w:eastAsia="en-US"/>
        </w:rPr>
        <w:t>Стандарт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фахової передвищої освіти зі спеціальності 223 </w:t>
      </w:r>
      <w:proofErr w:type="spellStart"/>
      <w:r w:rsidRPr="001B2747">
        <w:rPr>
          <w:rFonts w:ascii="Times New Roman" w:eastAsiaTheme="minorHAnsi" w:hAnsi="Times New Roman"/>
          <w:sz w:val="28"/>
          <w:lang w:val="uk-UA" w:eastAsia="en-US"/>
        </w:rPr>
        <w:t>Медсестринство</w:t>
      </w:r>
      <w:proofErr w:type="spellEnd"/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, галузі знань 22 Охорона здоров’я освітньо-професійного ступеня «фаховий молодший бакалавр», затверджені 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lastRenderedPageBreak/>
        <w:t>наказом МОН України №1202 від 08.11.2021р, та неухильно їх дотримуватися.</w:t>
      </w:r>
    </w:p>
    <w:p w:rsidR="00376202" w:rsidRPr="001B2747" w:rsidRDefault="00376202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4E795D" w:rsidRPr="001B2747" w:rsidRDefault="00376202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5C99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FE1446" w:rsidRPr="001B2747" w:rsidRDefault="00FE1446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6202" w:rsidRPr="001B2747" w:rsidRDefault="00376202" w:rsidP="00FE14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Губарєву Т.І., заступника директора з навчальної роботи, яка запропонувала  розглянути та затвердити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внесення змін до ОПП фахових молодших бакалаврів  спеціальності  223 “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”, галузі знань 22 Охорона здоров’я освітньо-професійного ступеня «фаховий молодший </w:t>
      </w:r>
      <w:r w:rsidR="00B45C99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бакалавр», відповідно до затвердженого МОН </w:t>
      </w:r>
      <w:r w:rsidR="00B45C99" w:rsidRPr="001B2747">
        <w:rPr>
          <w:rFonts w:ascii="Times New Roman" w:eastAsiaTheme="minorHAnsi" w:hAnsi="Times New Roman"/>
          <w:sz w:val="28"/>
          <w:lang w:val="uk-UA" w:eastAsia="en-US"/>
        </w:rPr>
        <w:t xml:space="preserve">« Стандарту  фахової передвищої освіти зі спеціальності 223 </w:t>
      </w:r>
      <w:proofErr w:type="spellStart"/>
      <w:r w:rsidR="00B45C99" w:rsidRPr="001B2747">
        <w:rPr>
          <w:rFonts w:ascii="Times New Roman" w:eastAsiaTheme="minorHAnsi" w:hAnsi="Times New Roman"/>
          <w:sz w:val="28"/>
          <w:lang w:val="uk-UA" w:eastAsia="en-US"/>
        </w:rPr>
        <w:t>Медсестринство</w:t>
      </w:r>
      <w:proofErr w:type="spellEnd"/>
      <w:r w:rsidR="00B45C99" w:rsidRPr="001B2747">
        <w:rPr>
          <w:rFonts w:ascii="Times New Roman" w:eastAsiaTheme="minorHAnsi" w:hAnsi="Times New Roman"/>
          <w:sz w:val="28"/>
          <w:lang w:val="uk-UA" w:eastAsia="en-US"/>
        </w:rPr>
        <w:t>, галузі знань 22 Охорона здоров’я освітньо-професійного ступеня «фаховий молодший бакалавр»,</w:t>
      </w:r>
    </w:p>
    <w:p w:rsidR="00376202" w:rsidRPr="001B2747" w:rsidRDefault="00376202" w:rsidP="00FE1446">
      <w:pPr>
        <w:spacing w:after="0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відповідно до наказу МОН України №1202 від 08.11.2021р. « Про затвердження стандарту фахової передвищої освіти зі спеціальності 223 </w:t>
      </w:r>
      <w:proofErr w:type="spellStart"/>
      <w:r w:rsidRPr="001B2747">
        <w:rPr>
          <w:rFonts w:ascii="Times New Roman" w:eastAsiaTheme="minorHAnsi" w:hAnsi="Times New Roman"/>
          <w:sz w:val="28"/>
          <w:lang w:val="uk-UA" w:eastAsia="en-US"/>
        </w:rPr>
        <w:t>Медсестринство</w:t>
      </w:r>
      <w:proofErr w:type="spellEnd"/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галузі знань 22 Охорона здоров’я освітньо-професійного ступеня « фаховий молодший бакалавр», внести зміни до </w:t>
      </w:r>
      <w:proofErr w:type="spellStart"/>
      <w:r w:rsidRPr="001B2747">
        <w:rPr>
          <w:rFonts w:ascii="Times New Roman" w:eastAsiaTheme="minorHAnsi" w:hAnsi="Times New Roman"/>
          <w:sz w:val="28"/>
          <w:lang w:val="uk-UA" w:eastAsia="en-US"/>
        </w:rPr>
        <w:t>освітньо</w:t>
      </w:r>
      <w:proofErr w:type="spellEnd"/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– професійних програм фахових молодших бакалаврів спеціальності 223 </w:t>
      </w:r>
      <w:proofErr w:type="spellStart"/>
      <w:r w:rsidRPr="001B2747">
        <w:rPr>
          <w:rFonts w:ascii="Times New Roman" w:eastAsiaTheme="minorHAnsi" w:hAnsi="Times New Roman"/>
          <w:sz w:val="28"/>
          <w:lang w:val="uk-UA" w:eastAsia="en-US"/>
        </w:rPr>
        <w:t>Медсестринство</w:t>
      </w:r>
      <w:proofErr w:type="spellEnd"/>
      <w:r w:rsidRPr="001B2747">
        <w:rPr>
          <w:rFonts w:ascii="Times New Roman" w:eastAsiaTheme="minorHAnsi" w:hAnsi="Times New Roman"/>
          <w:sz w:val="28"/>
          <w:lang w:val="uk-UA" w:eastAsia="en-US"/>
        </w:rPr>
        <w:t>, спеціалі</w:t>
      </w:r>
      <w:r w:rsidR="00FE1446" w:rsidRPr="001B2747">
        <w:rPr>
          <w:rFonts w:ascii="Times New Roman" w:eastAsiaTheme="minorHAnsi" w:hAnsi="Times New Roman"/>
          <w:sz w:val="28"/>
          <w:lang w:val="uk-UA" w:eastAsia="en-US"/>
        </w:rPr>
        <w:t>зації  «Лікувальна справа» та «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>Сестринська справа», що вступили на навчання до Бердичівського медичного фахового коледжу</w:t>
      </w:r>
      <w:r w:rsidR="00C03C9D" w:rsidRPr="001B2747">
        <w:rPr>
          <w:rFonts w:ascii="Times New Roman" w:eastAsiaTheme="minorHAnsi" w:hAnsi="Times New Roman"/>
          <w:sz w:val="28"/>
          <w:lang w:val="uk-UA" w:eastAsia="en-US"/>
        </w:rPr>
        <w:t xml:space="preserve"> Житомирської обласної ради </w:t>
      </w:r>
      <w:r w:rsidRPr="001B2747">
        <w:rPr>
          <w:rFonts w:ascii="Times New Roman" w:eastAsiaTheme="minorHAnsi" w:hAnsi="Times New Roman"/>
          <w:sz w:val="28"/>
          <w:lang w:val="uk-UA" w:eastAsia="en-US"/>
        </w:rPr>
        <w:t xml:space="preserve"> на основі базової та повної загальної середньої освіти</w:t>
      </w:r>
      <w:r w:rsidR="00C03C9D" w:rsidRPr="001B2747">
        <w:rPr>
          <w:rFonts w:ascii="Times New Roman" w:eastAsiaTheme="minorHAnsi" w:hAnsi="Times New Roman"/>
          <w:sz w:val="28"/>
          <w:lang w:val="uk-UA" w:eastAsia="en-US"/>
        </w:rPr>
        <w:t>.</w:t>
      </w:r>
    </w:p>
    <w:p w:rsidR="00C03C9D" w:rsidRPr="001B2747" w:rsidRDefault="00C03C9D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C03C9D" w:rsidRPr="001B2747" w:rsidRDefault="00C03C9D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 </w:t>
      </w:r>
    </w:p>
    <w:p w:rsidR="00376202" w:rsidRPr="001B2747" w:rsidRDefault="00376202" w:rsidP="0086155A">
      <w:pPr>
        <w:jc w:val="both"/>
        <w:rPr>
          <w:rFonts w:ascii="Times New Roman" w:eastAsiaTheme="minorHAnsi" w:hAnsi="Times New Roman"/>
          <w:sz w:val="28"/>
          <w:lang w:val="uk-UA" w:eastAsia="en-US"/>
        </w:rPr>
      </w:pPr>
    </w:p>
    <w:p w:rsidR="00C8585F" w:rsidRPr="001B2747" w:rsidRDefault="00C03C9D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Жиру</w:t>
      </w:r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End"/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Л.П., завідуючу відділенням «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Сестринська справа», </w:t>
      </w:r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яка ознайомили</w:t>
      </w:r>
      <w:r w:rsidR="00207EF0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колег з Постаново</w:t>
      </w:r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ю КМУ № 1256 від 02.12.2021р  «</w:t>
      </w:r>
      <w:r w:rsidR="00207EF0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Порядку призначення і виплати стипендій» та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донесла інформацію до присутніх  про зміни в установчій документації щодо призначення і виплати стипендій.</w:t>
      </w:r>
    </w:p>
    <w:p w:rsidR="00C03C9D" w:rsidRPr="001B2747" w:rsidRDefault="00C03C9D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0350" w:rsidRPr="001B2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5C99" w:rsidRPr="001B2747">
        <w:rPr>
          <w:rFonts w:ascii="Times New Roman" w:hAnsi="Times New Roman" w:cs="Times New Roman"/>
          <w:sz w:val="28"/>
          <w:szCs w:val="28"/>
          <w:lang w:val="uk-UA"/>
        </w:rPr>
        <w:t>взяти до уваги</w:t>
      </w:r>
      <w:r w:rsidR="00207EF0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вимоги </w:t>
      </w:r>
      <w:r w:rsidR="00B45C99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EF0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="00FE1446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КМУ № 1256 від 02.12.2021 р «</w:t>
      </w:r>
      <w:r w:rsidR="00207EF0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Порядку призначення і виплати стипендій» та неухильно їх дотримуватися;. внести відповідні  </w:t>
      </w:r>
      <w:r w:rsidR="00207EF0" w:rsidRPr="001B2747">
        <w:rPr>
          <w:rFonts w:ascii="Times New Roman" w:hAnsi="Times New Roman" w:cs="Times New Roman"/>
          <w:sz w:val="28"/>
          <w:szCs w:val="28"/>
          <w:lang w:val="uk-UA"/>
        </w:rPr>
        <w:t>зміни до Положення</w:t>
      </w:r>
      <w:r w:rsidR="00760350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EF0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60350" w:rsidRPr="001B2747">
        <w:rPr>
          <w:rFonts w:ascii="Times New Roman" w:hAnsi="Times New Roman" w:cs="Times New Roman"/>
          <w:sz w:val="28"/>
          <w:szCs w:val="28"/>
          <w:lang w:val="uk-UA"/>
        </w:rPr>
        <w:t>призначення та випл</w:t>
      </w:r>
      <w:r w:rsidR="00207EF0" w:rsidRPr="001B2747">
        <w:rPr>
          <w:rFonts w:ascii="Times New Roman" w:hAnsi="Times New Roman" w:cs="Times New Roman"/>
          <w:sz w:val="28"/>
          <w:szCs w:val="28"/>
          <w:lang w:val="uk-UA"/>
        </w:rPr>
        <w:t>ати стипендій у Бердичівському медичному фаховому кол</w:t>
      </w:r>
      <w:r w:rsidR="004744E7" w:rsidRPr="001B2747">
        <w:rPr>
          <w:rFonts w:ascii="Times New Roman" w:hAnsi="Times New Roman" w:cs="Times New Roman"/>
          <w:sz w:val="28"/>
          <w:szCs w:val="28"/>
          <w:lang w:val="uk-UA"/>
        </w:rPr>
        <w:t>еджі Житомирської обласної ради; встановити з 01.01.2022 року  ліміт стипендіатів , яким буде призначатися академічна стипендія  за результатами семестрового контролю,– 40%.</w:t>
      </w:r>
    </w:p>
    <w:p w:rsidR="00C03C9D" w:rsidRPr="001B2747" w:rsidRDefault="00C03C9D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</w:t>
      </w:r>
      <w:r w:rsidR="00760350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, бухгалтерія коледжу.</w:t>
      </w:r>
    </w:p>
    <w:p w:rsidR="00C03C9D" w:rsidRPr="001B2747" w:rsidRDefault="00C03C9D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 </w:t>
      </w:r>
    </w:p>
    <w:p w:rsidR="00C03C9D" w:rsidRPr="001B2747" w:rsidRDefault="00C03C9D" w:rsidP="0086155A">
      <w:pPr>
        <w:jc w:val="both"/>
        <w:rPr>
          <w:rFonts w:ascii="Times New Roman" w:eastAsiaTheme="minorHAnsi" w:hAnsi="Times New Roman"/>
          <w:sz w:val="28"/>
          <w:lang w:val="uk-UA" w:eastAsia="en-US"/>
        </w:rPr>
      </w:pPr>
    </w:p>
    <w:p w:rsidR="00760350" w:rsidRPr="001B2747" w:rsidRDefault="00760350" w:rsidP="008615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Пижук</w:t>
      </w:r>
      <w:proofErr w:type="spellEnd"/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відповідального секретаря приймальної комісії, яка  виступила з пропозицією внести, відповідно до чинного законодавства, зміни до «Положення про приймальну комісію </w:t>
      </w:r>
      <w:r w:rsidR="00166A9B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2022року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Бердичівського медичного фахового коледжу Житомирської обласної ради</w:t>
      </w:r>
      <w:r w:rsidR="00166A9B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760350" w:rsidRPr="001B2747" w:rsidRDefault="00760350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Pr="001B2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 </w:t>
      </w:r>
      <w:proofErr w:type="spellStart"/>
      <w:r w:rsidRPr="001B2747">
        <w:rPr>
          <w:rFonts w:ascii="Times New Roman" w:hAnsi="Times New Roman" w:cs="Times New Roman"/>
          <w:sz w:val="28"/>
          <w:szCs w:val="28"/>
          <w:lang w:val="uk-UA"/>
        </w:rPr>
        <w:t>Пижук</w:t>
      </w:r>
      <w:proofErr w:type="spellEnd"/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Ю.В. зміни та затвердити </w:t>
      </w:r>
      <w:r w:rsidR="00FE1446" w:rsidRPr="001B27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>Положення про приймальну комісію</w:t>
      </w:r>
      <w:r w:rsidR="00FE1446"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Бердичівського медичного фахового коледжу Житомирської обласної ради».</w:t>
      </w:r>
    </w:p>
    <w:p w:rsidR="00760350" w:rsidRPr="001B2747" w:rsidRDefault="00760350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760350" w:rsidRPr="001B2747" w:rsidRDefault="00760350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6A9B"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до кінця терміну роботи приймальної комісії 2022року.</w:t>
      </w:r>
    </w:p>
    <w:p w:rsidR="00C03C9D" w:rsidRPr="001B2747" w:rsidRDefault="00C03C9D" w:rsidP="0086155A">
      <w:pPr>
        <w:jc w:val="both"/>
        <w:rPr>
          <w:rFonts w:ascii="Times New Roman" w:eastAsiaTheme="minorHAnsi" w:hAnsi="Times New Roman"/>
          <w:sz w:val="28"/>
          <w:lang w:val="uk-UA" w:eastAsia="en-US"/>
        </w:rPr>
      </w:pPr>
    </w:p>
    <w:p w:rsidR="0014535E" w:rsidRPr="001B2747" w:rsidRDefault="0014535E" w:rsidP="0086155A">
      <w:pPr>
        <w:jc w:val="both"/>
        <w:rPr>
          <w:rFonts w:ascii="Times New Roman" w:eastAsiaTheme="minorHAnsi" w:hAnsi="Times New Roman"/>
          <w:sz w:val="28"/>
          <w:lang w:val="uk-UA" w:eastAsia="en-US"/>
        </w:rPr>
      </w:pPr>
    </w:p>
    <w:p w:rsidR="00C03C9D" w:rsidRPr="001B2747" w:rsidRDefault="00C03C9D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                                              Вячеслав ШЕВЧЕНКО</w:t>
      </w:r>
    </w:p>
    <w:p w:rsidR="00C03C9D" w:rsidRPr="001B2747" w:rsidRDefault="00C03C9D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3C9D" w:rsidRPr="001B2747" w:rsidRDefault="00C03C9D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3C9D" w:rsidRPr="001B2747" w:rsidRDefault="00C03C9D" w:rsidP="008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Секретар                                            Наталія ТЕПЛИЦЬКА</w:t>
      </w:r>
    </w:p>
    <w:p w:rsidR="00C03C9D" w:rsidRPr="001B2747" w:rsidRDefault="00C03C9D" w:rsidP="0086155A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8585F" w:rsidRPr="001B2747" w:rsidRDefault="00C8585F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85F" w:rsidRPr="001B2747" w:rsidRDefault="00C8585F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63B" w:rsidRPr="001B2747" w:rsidRDefault="0052063B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74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07080" w:rsidRPr="001B2747" w:rsidRDefault="00E07080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080" w:rsidRPr="001B2747" w:rsidRDefault="00E07080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C52" w:rsidRPr="001B2747" w:rsidRDefault="00572C52" w:rsidP="008615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2C52" w:rsidRPr="001B2747" w:rsidSect="00D0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719"/>
    <w:multiLevelType w:val="hybridMultilevel"/>
    <w:tmpl w:val="83D0604C"/>
    <w:lvl w:ilvl="0" w:tplc="A1E09F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213"/>
    <w:multiLevelType w:val="multilevel"/>
    <w:tmpl w:val="89342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6B55D8E"/>
    <w:multiLevelType w:val="hybridMultilevel"/>
    <w:tmpl w:val="B48AB972"/>
    <w:lvl w:ilvl="0" w:tplc="EAAE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0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A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4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E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22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EE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4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6D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E7730D"/>
    <w:multiLevelType w:val="hybridMultilevel"/>
    <w:tmpl w:val="38461E18"/>
    <w:lvl w:ilvl="0" w:tplc="71F0A0E6">
      <w:start w:val="4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2C44654B"/>
    <w:multiLevelType w:val="hybridMultilevel"/>
    <w:tmpl w:val="24E6E938"/>
    <w:lvl w:ilvl="0" w:tplc="98963C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3FB5"/>
    <w:multiLevelType w:val="hybridMultilevel"/>
    <w:tmpl w:val="839A4B38"/>
    <w:lvl w:ilvl="0" w:tplc="F4FCEF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A0AEB"/>
    <w:multiLevelType w:val="hybridMultilevel"/>
    <w:tmpl w:val="A79A29BC"/>
    <w:lvl w:ilvl="0" w:tplc="7370EC02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91DD9"/>
    <w:multiLevelType w:val="hybridMultilevel"/>
    <w:tmpl w:val="174628F4"/>
    <w:lvl w:ilvl="0" w:tplc="FA82F20A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11"/>
    <w:rsid w:val="000116D3"/>
    <w:rsid w:val="00060A52"/>
    <w:rsid w:val="0006443B"/>
    <w:rsid w:val="00084CE6"/>
    <w:rsid w:val="0013289E"/>
    <w:rsid w:val="0014535E"/>
    <w:rsid w:val="00166A9B"/>
    <w:rsid w:val="001900CD"/>
    <w:rsid w:val="001B2747"/>
    <w:rsid w:val="00207EF0"/>
    <w:rsid w:val="00244FD2"/>
    <w:rsid w:val="00245604"/>
    <w:rsid w:val="00376202"/>
    <w:rsid w:val="003D130D"/>
    <w:rsid w:val="003D538A"/>
    <w:rsid w:val="004744E7"/>
    <w:rsid w:val="004B5B78"/>
    <w:rsid w:val="004E795D"/>
    <w:rsid w:val="004F4956"/>
    <w:rsid w:val="0052063B"/>
    <w:rsid w:val="005332EE"/>
    <w:rsid w:val="00572C52"/>
    <w:rsid w:val="006A6D83"/>
    <w:rsid w:val="00760350"/>
    <w:rsid w:val="007A0816"/>
    <w:rsid w:val="007D3F92"/>
    <w:rsid w:val="0086155A"/>
    <w:rsid w:val="008B346B"/>
    <w:rsid w:val="00904687"/>
    <w:rsid w:val="00925749"/>
    <w:rsid w:val="00A83EB0"/>
    <w:rsid w:val="00A87EAB"/>
    <w:rsid w:val="00B45C99"/>
    <w:rsid w:val="00BA7755"/>
    <w:rsid w:val="00C03C9D"/>
    <w:rsid w:val="00C14829"/>
    <w:rsid w:val="00C63CE6"/>
    <w:rsid w:val="00C8585F"/>
    <w:rsid w:val="00D00540"/>
    <w:rsid w:val="00E07080"/>
    <w:rsid w:val="00E416DA"/>
    <w:rsid w:val="00E52181"/>
    <w:rsid w:val="00E7744E"/>
    <w:rsid w:val="00F76F11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6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76F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85F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D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6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76F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85F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D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74A4-F5B6-45BB-96A0-0F490148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USERFG</dc:creator>
  <cp:lastModifiedBy>СЕКРЕТАР</cp:lastModifiedBy>
  <cp:revision>6</cp:revision>
  <cp:lastPrinted>2022-01-04T14:16:00Z</cp:lastPrinted>
  <dcterms:created xsi:type="dcterms:W3CDTF">2022-01-18T09:36:00Z</dcterms:created>
  <dcterms:modified xsi:type="dcterms:W3CDTF">2022-01-18T13:22:00Z</dcterms:modified>
</cp:coreProperties>
</file>