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0D" w:rsidRPr="002727C2" w:rsidRDefault="002727C2" w:rsidP="002727C2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Здобувачі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освіти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Бердичівського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медичного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фахового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коледжу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21-Ф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групи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відділення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«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Лікувальна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справа»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відвідали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вихованців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Бердичівської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спе</w:t>
      </w:r>
      <w:r>
        <w:rPr>
          <w:rFonts w:ascii="Times New Roman" w:hAnsi="Times New Roman" w:cs="Times New Roman"/>
          <w:sz w:val="36"/>
          <w:szCs w:val="28"/>
        </w:rPr>
        <w:t>ціальної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36"/>
          <w:szCs w:val="28"/>
        </w:rPr>
        <w:t>. До дня Святого</w:t>
      </w:r>
      <w:bookmarkStart w:id="0" w:name="_GoBack"/>
      <w:bookmarkEnd w:id="0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Миколая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наші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студенти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влаштували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дітям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яскраве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свято, провели з ними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розважальні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ігри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та залучили до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створення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новорічних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прикрас. 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Вихованці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школи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отримали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подарунки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та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багато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позитивних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емоцій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. 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Показником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розвинутого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суспільства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є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ставлення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до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молодшого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покоління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розуміння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того,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що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чужих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дітей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 xml:space="preserve"> не </w:t>
      </w:r>
      <w:proofErr w:type="spellStart"/>
      <w:r w:rsidRPr="002727C2">
        <w:rPr>
          <w:rFonts w:ascii="Times New Roman" w:hAnsi="Times New Roman" w:cs="Times New Roman"/>
          <w:sz w:val="36"/>
          <w:szCs w:val="28"/>
        </w:rPr>
        <w:t>буває</w:t>
      </w:r>
      <w:proofErr w:type="spellEnd"/>
      <w:r w:rsidRPr="002727C2">
        <w:rPr>
          <w:rFonts w:ascii="Times New Roman" w:hAnsi="Times New Roman" w:cs="Times New Roman"/>
          <w:sz w:val="36"/>
          <w:szCs w:val="28"/>
        </w:rPr>
        <w:t>!</w:t>
      </w:r>
    </w:p>
    <w:sectPr w:rsidR="00FA690D" w:rsidRPr="002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4B"/>
    <w:rsid w:val="002727C2"/>
    <w:rsid w:val="009C5B4B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50E9"/>
  <w15:chartTrackingRefBased/>
  <w15:docId w15:val="{7F455B8F-1AAF-4E3C-8441-615315E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2023-12-11T07:59:00Z</dcterms:created>
  <dcterms:modified xsi:type="dcterms:W3CDTF">2023-12-11T08:00:00Z</dcterms:modified>
</cp:coreProperties>
</file>