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86" w:rsidRPr="004E746B" w:rsidRDefault="004E0E86" w:rsidP="004E0E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32"/>
          <w:szCs w:val="32"/>
        </w:rPr>
        <w:t>Протокол №</w:t>
      </w:r>
      <w:r w:rsidR="008F5B47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2</w:t>
      </w:r>
    </w:p>
    <w:p w:rsidR="004E0E86" w:rsidRPr="004E746B" w:rsidRDefault="004E0E86" w:rsidP="004E0E8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онлайн-</w:t>
      </w:r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засідання</w:t>
      </w:r>
      <w:proofErr w:type="spellEnd"/>
      <w:r w:rsidRPr="004E746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педагогічної ради</w:t>
      </w:r>
    </w:p>
    <w:p w:rsidR="004E0E86" w:rsidRPr="004E0E86" w:rsidRDefault="004E0E86" w:rsidP="004E0E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proofErr w:type="spellStart"/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Бердич</w:t>
      </w:r>
      <w:proofErr w:type="spellEnd"/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вськ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медичн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огофахового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</w:rPr>
        <w:t>коледж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у</w:t>
      </w:r>
    </w:p>
    <w:p w:rsidR="004E0E86" w:rsidRPr="004E746B" w:rsidRDefault="004E0E86" w:rsidP="004E0E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Житомирської обласної ради</w:t>
      </w:r>
    </w:p>
    <w:p w:rsidR="004E0E86" w:rsidRPr="004E746B" w:rsidRDefault="004E0E86" w:rsidP="004E0E86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від 28 жовтня 2021</w:t>
      </w:r>
      <w:r w:rsidRPr="004E746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року.</w:t>
      </w:r>
    </w:p>
    <w:p w:rsidR="004E0E86" w:rsidRPr="004E746B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</w:rPr>
        <w:t>              </w:t>
      </w:r>
    </w:p>
    <w:p w:rsidR="004E0E86" w:rsidRPr="004E746B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</w:rPr>
        <w:t>Голова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педагогічної </w:t>
      </w:r>
      <w:proofErr w:type="gramStart"/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  <w:proofErr w:type="gramEnd"/>
      <w:r w:rsidRPr="004E74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В.С.</w:t>
      </w:r>
    </w:p>
    <w:p w:rsidR="004E0E86" w:rsidRPr="00655F14" w:rsidRDefault="004E0E86" w:rsidP="004E0E86">
      <w:pPr>
        <w:pStyle w:val="2"/>
        <w:rPr>
          <w:rFonts w:eastAsia="Times New Roman"/>
          <w:color w:val="000000" w:themeColor="text1"/>
          <w:lang w:val="uk-UA"/>
        </w:rPr>
      </w:pPr>
      <w:r w:rsidRPr="00655F14">
        <w:rPr>
          <w:rFonts w:eastAsia="Times New Roman"/>
          <w:color w:val="000000" w:themeColor="text1"/>
          <w:lang w:val="uk-UA"/>
        </w:rPr>
        <w:t>Секретар педагогічної ради:</w:t>
      </w:r>
      <w:proofErr w:type="spellStart"/>
      <w:r w:rsidRPr="00655F14">
        <w:rPr>
          <w:rFonts w:eastAsia="Times New Roman"/>
          <w:color w:val="000000" w:themeColor="text1"/>
          <w:lang w:val="uk-UA"/>
        </w:rPr>
        <w:t>Теплицька</w:t>
      </w:r>
      <w:proofErr w:type="spellEnd"/>
      <w:r w:rsidRPr="00655F14">
        <w:rPr>
          <w:rFonts w:eastAsia="Times New Roman"/>
          <w:color w:val="000000" w:themeColor="text1"/>
          <w:lang w:val="uk-UA"/>
        </w:rPr>
        <w:t xml:space="preserve"> Н.В.</w:t>
      </w:r>
    </w:p>
    <w:p w:rsidR="004E0E86" w:rsidRPr="00655F14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E0E86" w:rsidRPr="00655F14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55F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Присутні:  37</w:t>
      </w:r>
    </w:p>
    <w:p w:rsidR="004E0E86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0E86" w:rsidRPr="004E746B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Студенти: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Левчук Я.,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Кримко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Унгурян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Бедко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Струтовська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</w:t>
      </w:r>
    </w:p>
    <w:p w:rsidR="004E0E86" w:rsidRDefault="004E0E86" w:rsidP="004E0E86">
      <w:pPr>
        <w:spacing w:after="0" w:line="240" w:lineRule="auto"/>
        <w:jc w:val="both"/>
        <w:rPr>
          <w:lang w:val="uk-UA"/>
        </w:rPr>
      </w:pPr>
    </w:p>
    <w:p w:rsidR="004E0E86" w:rsidRPr="004E746B" w:rsidRDefault="004E0E86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Відсутні: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F36E5C" w:rsidRDefault="00F36E5C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0E86" w:rsidRDefault="00F36E5C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Порядок денний:</w:t>
      </w:r>
    </w:p>
    <w:p w:rsidR="00F36E5C" w:rsidRDefault="00F36E5C" w:rsidP="004E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51563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Результати роботи педагогічного колективу з адаптації студентів нового набору.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2.Розбудова внутрішньої системи забезпечення якості освіти.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Стратегічні підходи до національно-патріотичного виховання студентів в закладі освіти.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Порядок підвищення кваліфікації педагогічних та науково-педагогічних працівників у 2022 році.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заповнення електронних журналів та інших електронних документів.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6.Про організацію та проведення навчальної практики в умовах «змішаного» та дистанційного навчання.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Різне: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розгляд та за</w:t>
      </w:r>
      <w:r w:rsidR="007E2A6B">
        <w:rPr>
          <w:rFonts w:ascii="Times New Roman" w:hAnsi="Times New Roman" w:cs="Times New Roman"/>
          <w:sz w:val="28"/>
          <w:szCs w:val="28"/>
          <w:lang w:val="uk-UA"/>
        </w:rPr>
        <w:t>твердження « Стратегії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Бердичівського медичного фахового коледжу Житомирської обласної ради на період 2022 – 2027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2A6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розгляд та затвердження « Положення про нагородження та преміювання працівників Бердичівського медичного фахового коледжу Житомирської обласної ради»;</w:t>
      </w:r>
    </w:p>
    <w:p w:rsidR="004E0E86" w:rsidRDefault="004E0E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щодо оплати викладачам за завідування кабінетами</w:t>
      </w:r>
      <w:r w:rsidR="00213A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36E5C" w:rsidRDefault="00213A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ознайомлення з наказом № 686 від 18.06.21 ( оприлюднено 24.09.21.) « Про затвердження норм часу для планування і обліку навчальної роботи та перелік видів навчальної , методичної, інноваційної ,наукової, організаційної</w:t>
      </w:r>
      <w:r w:rsidR="00F36E5C">
        <w:rPr>
          <w:rFonts w:ascii="Times New Roman" w:hAnsi="Times New Roman" w:cs="Times New Roman"/>
          <w:sz w:val="28"/>
          <w:szCs w:val="28"/>
          <w:lang w:val="uk-UA"/>
        </w:rPr>
        <w:t xml:space="preserve"> роботи та іншої педагогічної діяльності педагогічних  і науково-педагогічних пра</w:t>
      </w:r>
      <w:r w:rsidR="007E2A6B">
        <w:rPr>
          <w:rFonts w:ascii="Times New Roman" w:hAnsi="Times New Roman" w:cs="Times New Roman"/>
          <w:sz w:val="28"/>
          <w:szCs w:val="28"/>
          <w:lang w:val="uk-UA"/>
        </w:rPr>
        <w:t>цівників закладів фахової перед</w:t>
      </w:r>
      <w:r w:rsidR="00F36E5C">
        <w:rPr>
          <w:rFonts w:ascii="Times New Roman" w:hAnsi="Times New Roman" w:cs="Times New Roman"/>
          <w:sz w:val="28"/>
          <w:szCs w:val="28"/>
          <w:lang w:val="uk-UA"/>
        </w:rPr>
        <w:t>вищої освіти»</w:t>
      </w:r>
    </w:p>
    <w:p w:rsidR="00F36E5C" w:rsidRDefault="00F36E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6E5C" w:rsidRDefault="00F36E5C" w:rsidP="00F36E5C">
      <w:pPr>
        <w:rPr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Давидову Т.І.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E2A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психолога коледжу,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 виступила з питанням 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роботи педагогічного колективу з адаптації студентів нового набору.»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Своєчасна адаптація до умов навчання у 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вчальному закладі є однією з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важливіших передумов успішної навчальної діяльності студентів, від якої залежить подальше особистісне та професійне зростання молодої людини. Ступінь соціальної адаптації студентів залежить від визначених чинників: індивідуально-психологічних особливостей,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особистісних,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діло</w:t>
      </w:r>
      <w:r>
        <w:rPr>
          <w:rFonts w:ascii="Times New Roman" w:hAnsi="Times New Roman" w:cs="Times New Roman"/>
          <w:sz w:val="28"/>
          <w:szCs w:val="28"/>
          <w:lang w:val="uk-UA"/>
        </w:rPr>
        <w:t>вих і поведінкових якостей,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ціннісних орієнтацій, стану здоров'я, соціального оточення, </w:t>
      </w:r>
      <w:r>
        <w:rPr>
          <w:rFonts w:ascii="Times New Roman" w:hAnsi="Times New Roman" w:cs="Times New Roman"/>
          <w:sz w:val="28"/>
          <w:szCs w:val="28"/>
          <w:lang w:val="uk-UA"/>
        </w:rPr>
        <w:t>статусу сім'ї .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Розпочинаючи навчання  вчорашні школярі стикаються з певними труднощами, а саме: негативні переживання, пов'язані зі зміною навчального закладу, колективу, зони комфорту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зміна звичного режи</w:t>
      </w:r>
      <w:r>
        <w:rPr>
          <w:rFonts w:ascii="Times New Roman" w:hAnsi="Times New Roman" w:cs="Times New Roman"/>
          <w:sz w:val="28"/>
          <w:szCs w:val="28"/>
          <w:lang w:val="uk-UA"/>
        </w:rPr>
        <w:t>му навчання, праці і відпочинку,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невміння регулювати і контролювати свій </w:t>
      </w:r>
      <w:proofErr w:type="spellStart"/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психо-емоційний</w:t>
      </w:r>
      <w:proofErr w:type="spellEnd"/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 та настрій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налагодження побуту і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самообслуговування, особливо у разі зміни домашніх умов</w:t>
      </w:r>
      <w:r w:rsidRPr="00F36E5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6E5C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більш ефективної адаптації, студенти коледжу поділяються на такі категорії: студенти нового набору (першокурсники – випускники дев’ятого класу ЗОШ та випускники ліцеїв, одинадцятого класу ЗОШ, які розпочали навчання на другому курсі); всі студенти другого курсу, які розпочали навчання за кредитно-модульною системою. Для адаптації кожної категорії використовуються як загальні так і притаманні певній категорії форми іметоди.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Традиційно, адаптація студентів, які розпочали навчання у коледжі з 1 вересня поточного навчального року розглядається як сукупність трьох аспектів, що відображають основні напрями діяльності студентів: 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адаптація до умов навчальної діяльності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(пристосування до нових форм викладання, контролю і засвоєння зн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ань, іншого режиму праці і від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починку, самостійного способу життя ); 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 адаптація до навчальної групи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(включення в колектив однокурсників, засвоєння його правил, традицій);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- адаптація до майбутньої професії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(засвоєння професійних знань, умінь, навичок і якостей). 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lastRenderedPageBreak/>
        <w:t>Враховуючитруднощіадаптаційногоперіоду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життєдіяльності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коледжіпрацює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 звана </w:t>
      </w:r>
      <w:proofErr w:type="spellStart"/>
      <w:r w:rsidR="00FD63EE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система </w:t>
      </w:r>
      <w:r w:rsidRPr="001467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Адаптаціястуденті</w:t>
      </w:r>
      <w:proofErr w:type="gramStart"/>
      <w:r w:rsidRPr="001467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нового набору». </w:t>
      </w:r>
    </w:p>
    <w:p w:rsid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>Тривалістьпристосування</w:t>
      </w:r>
      <w:proofErr w:type="spellEnd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>новихсоціальних</w:t>
      </w:r>
      <w:proofErr w:type="spellEnd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умов складає 5-6 </w:t>
      </w:r>
      <w:proofErr w:type="spellStart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>тижнів.</w:t>
      </w:r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Студенти</w:t>
      </w:r>
      <w:proofErr w:type="spellEnd"/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– першокурсники</w:t>
      </w:r>
      <w:r w:rsidR="009A1649"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легше</w:t>
      </w:r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проходятьперіодадаптаціїякщовідчуваютьінтереснавчального закладу до них. </w:t>
      </w:r>
      <w:proofErr w:type="spellStart"/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Цейінтересрозглядається</w:t>
      </w:r>
      <w:proofErr w:type="spellEnd"/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</w:t>
      </w:r>
      <w:proofErr w:type="spellStart"/>
      <w:r w:rsidRPr="00655F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проведеннірізноманітнихпозааудиторнихзаходів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Тому, на виховних годинах у цей період студентів нового набору знайомлять з правилами внутрішнього розпорядку навчального закладу,  історією та традиціями коледжу, основними Інформаційні технології в освіті, науці та виробництві, </w:t>
      </w: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Проводяться тематичні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>позанавчальні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заходи: «Таємниці адаптації» «Посвята у першокурсники», «Знайомство з обраною спеціальністю»,  зустрічі з випускниками навчального закладу, дні здоров’я, </w:t>
      </w:r>
    </w:p>
    <w:p w:rsid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Студентівзалучають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позанавчальних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67EF">
        <w:rPr>
          <w:rFonts w:ascii="Times New Roman" w:eastAsia="Times New Roman" w:hAnsi="Times New Roman" w:cs="Times New Roman"/>
          <w:sz w:val="28"/>
          <w:szCs w:val="28"/>
        </w:rPr>
        <w:t>заходах</w:t>
      </w:r>
      <w:proofErr w:type="gram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щопроводяться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тижнівнавчальнихдисциплін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та декад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спеціальностей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, до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роботиу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>гурткх</w:t>
      </w:r>
      <w:r w:rsidRPr="001467EF">
        <w:rPr>
          <w:rFonts w:ascii="Times New Roman" w:eastAsia="Times New Roman" w:hAnsi="Times New Roman" w:cs="Times New Roman"/>
          <w:sz w:val="28"/>
          <w:szCs w:val="28"/>
        </w:rPr>
        <w:t>позанавчальноїдіяльності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музичного,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>хореграфічного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оздоровчого</w:t>
      </w:r>
      <w:proofErr w:type="spellEnd"/>
      <w:r w:rsidRPr="001467EF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1467EF">
        <w:rPr>
          <w:rFonts w:ascii="Times New Roman" w:eastAsia="Times New Roman" w:hAnsi="Times New Roman" w:cs="Times New Roman"/>
          <w:sz w:val="28"/>
          <w:szCs w:val="28"/>
        </w:rPr>
        <w:t>фаховогоспрямуван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коледжі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67EF" w:rsidRPr="001467EF" w:rsidRDefault="001467EF" w:rsidP="00146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67EF" w:rsidRPr="004E746B" w:rsidRDefault="001467EF" w:rsidP="001467E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Ухвалили: </w:t>
      </w:r>
    </w:p>
    <w:p w:rsidR="009A1649" w:rsidRPr="009A1649" w:rsidRDefault="001467EF" w:rsidP="001467EF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467EF">
        <w:rPr>
          <w:rFonts w:ascii="Times New Roman" w:hAnsi="Times New Roman" w:cs="Times New Roman"/>
          <w:sz w:val="28"/>
          <w:szCs w:val="28"/>
          <w:lang w:val="uk-UA"/>
        </w:rPr>
        <w:t xml:space="preserve">рацювати над підвищенням у здобувачів освіти рівня мотивації до навчання за обраним фахом, формуванням культури студентської праці; </w:t>
      </w:r>
    </w:p>
    <w:p w:rsidR="001467EF" w:rsidRPr="001467EF" w:rsidRDefault="001467EF" w:rsidP="001467EF">
      <w:pPr>
        <w:pStyle w:val="a3"/>
        <w:numPr>
          <w:ilvl w:val="0"/>
          <w:numId w:val="2"/>
        </w:numPr>
        <w:rPr>
          <w:rFonts w:ascii="Calibri" w:eastAsia="Times New Roman" w:hAnsi="Calibri" w:cs="Times New Roman"/>
          <w:sz w:val="28"/>
          <w:szCs w:val="28"/>
          <w:lang w:val="uk-UA"/>
        </w:rPr>
      </w:pPr>
      <w:r w:rsidRPr="001467EF">
        <w:rPr>
          <w:rFonts w:ascii="Times New Roman" w:hAnsi="Times New Roman" w:cs="Times New Roman"/>
          <w:sz w:val="28"/>
          <w:szCs w:val="28"/>
          <w:lang w:val="uk-UA"/>
        </w:rPr>
        <w:t>продовжувати роботу над створенням комфортного та безпечного освітнього середовища, сприятливої атмосфери для становлення самооцінки, самосвідомості студентів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67EF" w:rsidRDefault="001467EF" w:rsidP="001467E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1467EF" w:rsidRPr="004E746B" w:rsidRDefault="001467EF" w:rsidP="0014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1467EF" w:rsidRDefault="001467EF" w:rsidP="0014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1467EF" w:rsidRDefault="001467EF" w:rsidP="0014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67EF" w:rsidRDefault="001467EF" w:rsidP="0014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67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1467EF">
        <w:rPr>
          <w:rFonts w:ascii="Times New Roman" w:eastAsia="Times New Roman" w:hAnsi="Times New Roman" w:cs="Times New Roman"/>
          <w:sz w:val="28"/>
          <w:szCs w:val="28"/>
          <w:lang w:val="uk-UA"/>
        </w:rPr>
        <w:t>ченка В.С.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в. о. директора коледжу,  який ознайомив присутніх з</w:t>
      </w:r>
      <w:r w:rsidR="00FD6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питанням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Розбудова внутрішньої системи забезпечення якості освіти». Головною метою освітньої діяльності закладу </w:t>
      </w:r>
      <w:r w:rsidR="009A1649">
        <w:rPr>
          <w:rFonts w:ascii="Times New Roman" w:hAnsi="Times New Roman" w:cs="Times New Roman"/>
          <w:sz w:val="28"/>
          <w:szCs w:val="28"/>
          <w:lang w:val="uk-UA"/>
        </w:rPr>
        <w:t>фахової перед</w:t>
      </w:r>
      <w:r>
        <w:rPr>
          <w:rFonts w:ascii="Times New Roman" w:hAnsi="Times New Roman" w:cs="Times New Roman"/>
          <w:sz w:val="28"/>
          <w:szCs w:val="28"/>
          <w:lang w:val="uk-UA"/>
        </w:rPr>
        <w:t>вищої освіти є всебічний розвиток людини як особистості та найвищої цінності суспільства. Досягти  даної мети можна , забезпечивши високий рівень якості освіти.</w:t>
      </w:r>
    </w:p>
    <w:p w:rsidR="001467EF" w:rsidRDefault="001467EF" w:rsidP="0014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Закон України « Про осві</w:t>
      </w:r>
      <w:r w:rsidR="009A1649">
        <w:rPr>
          <w:rFonts w:ascii="Times New Roman" w:hAnsi="Times New Roman" w:cs="Times New Roman"/>
          <w:sz w:val="28"/>
          <w:szCs w:val="28"/>
          <w:lang w:val="uk-UA"/>
        </w:rPr>
        <w:t xml:space="preserve">ту» визначає якість освіти як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відповідність результатів навчання вимогам, встановленим законодавством, відповідним стандартом освіти та догово</w:t>
      </w:r>
      <w:r w:rsidR="009A1649">
        <w:rPr>
          <w:rFonts w:ascii="Times New Roman" w:hAnsi="Times New Roman" w:cs="Times New Roman"/>
          <w:sz w:val="28"/>
          <w:szCs w:val="28"/>
          <w:lang w:val="uk-UA"/>
        </w:rPr>
        <w:t>ром про надання освітніх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, а якість освітньої діяльності – як « рівень організації</w:t>
      </w:r>
      <w:r w:rsidR="00535589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забезпечення та реалізації </w:t>
      </w:r>
      <w:r w:rsidR="00535589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освітнього процесу, що забезпечує здобуття особами якісної освіти та відповідає вимогам освітніх послуг» ( п.29,30, ч.1, ст.1).</w:t>
      </w:r>
    </w:p>
    <w:p w:rsidR="00535589" w:rsidRDefault="00535589" w:rsidP="0014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Отже якість освіти розглядається у нерозривній єдності якості процесу і якості результату. Якість освітнього процесу є складовою якості освіти, яка залежить від якості освітнього середовища,професійної компетентності викладачів, організаційно-управлінської компетентності.</w:t>
      </w:r>
    </w:p>
    <w:p w:rsidR="00535589" w:rsidRDefault="00535589" w:rsidP="00146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Принципи розбудови внутрішньої системи забезпечення якості освіти: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студентоцентризм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автономія закладу освіти;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55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цілісність системи управління якістю освіти;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постійне вдосконалення;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зовнішніх чинників;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гнучкість і адаптивність.</w:t>
      </w:r>
    </w:p>
    <w:p w:rsidR="00535589" w:rsidRPr="00535589" w:rsidRDefault="00535589" w:rsidP="005355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558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 освітньої діяльності закладу освіти є динамічною, тому тільки постійний моніторинг може забезпечити її вдосконалення.</w:t>
      </w:r>
    </w:p>
    <w:p w:rsidR="001467EF" w:rsidRDefault="001467EF" w:rsidP="00146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5589" w:rsidRPr="004E746B" w:rsidRDefault="00535589" w:rsidP="005355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35589" w:rsidRDefault="00535589" w:rsidP="005355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35589">
        <w:rPr>
          <w:rFonts w:ascii="Times New Roman" w:hAnsi="Times New Roman" w:cs="Times New Roman"/>
          <w:sz w:val="28"/>
          <w:szCs w:val="28"/>
          <w:lang w:val="uk-UA"/>
        </w:rPr>
        <w:t xml:space="preserve">родовжувати розбудову в Бердичівському медичному фаховому коледжі внутрішньої системи забезпечення якості освіти, що ґрунтується на принципах </w:t>
      </w:r>
      <w:proofErr w:type="spellStart"/>
      <w:r w:rsidRPr="00535589">
        <w:rPr>
          <w:rFonts w:ascii="Times New Roman" w:hAnsi="Times New Roman" w:cs="Times New Roman"/>
          <w:sz w:val="28"/>
          <w:szCs w:val="28"/>
          <w:lang w:val="uk-UA"/>
        </w:rPr>
        <w:t>студентоцентризму</w:t>
      </w:r>
      <w:proofErr w:type="spellEnd"/>
      <w:r w:rsidRPr="00535589">
        <w:rPr>
          <w:rFonts w:ascii="Times New Roman" w:hAnsi="Times New Roman" w:cs="Times New Roman"/>
          <w:sz w:val="28"/>
          <w:szCs w:val="28"/>
          <w:lang w:val="uk-UA"/>
        </w:rPr>
        <w:t>, автономії закладу освіти, цілісності системи управління якістю, постійного вдосконалення освітньої діяльності, гнучкості та адаптивності форм і методів здійснення освітньої діяльності.</w:t>
      </w:r>
    </w:p>
    <w:p w:rsidR="00535589" w:rsidRDefault="00535589" w:rsidP="00535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589" w:rsidRPr="00535589" w:rsidRDefault="00535589" w:rsidP="0053558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5589" w:rsidRPr="004E746B" w:rsidRDefault="00535589" w:rsidP="0053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535589" w:rsidRDefault="00535589" w:rsidP="0053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протягом навчального року. </w:t>
      </w:r>
    </w:p>
    <w:p w:rsidR="00535589" w:rsidRDefault="00535589" w:rsidP="0053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439A5" w:rsidRDefault="00535589" w:rsidP="003439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B27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27FC"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="001B27FC" w:rsidRPr="001B27FC"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r w:rsidR="001B2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заступника директора</w:t>
      </w:r>
      <w:r w:rsidR="009A1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1B27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виховної роботи та гуманітарних питань, з питання « </w:t>
      </w:r>
      <w:r w:rsidR="001B27FC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підходи до національно-патріотичного виховання студентів в закладі освіти». </w:t>
      </w:r>
      <w:r w:rsidR="003439A5" w:rsidRPr="003439A5">
        <w:rPr>
          <w:rFonts w:ascii="Times New Roman" w:hAnsi="Times New Roman" w:cs="Times New Roman"/>
          <w:bCs/>
          <w:sz w:val="28"/>
          <w:szCs w:val="28"/>
          <w:lang w:val="uk-UA"/>
        </w:rPr>
        <w:t>Національно-патріотичне виховання дітей та молоді</w:t>
      </w:r>
      <w:r w:rsidR="003439A5" w:rsidRPr="003439A5">
        <w:rPr>
          <w:rFonts w:ascii="Times New Roman" w:hAnsi="Times New Roman" w:cs="Times New Roman"/>
          <w:sz w:val="28"/>
          <w:szCs w:val="28"/>
          <w:lang w:val="uk-UA"/>
        </w:rPr>
        <w:t xml:space="preserve">– це комплексна системна і цілеспрямована діяльність органів державної влади, освітніх закладів, громадських організацій, сім’ї та інших соціальних інститутів щодо 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України, сприяння становленню її як правової, демократичної, соціальної держави. </w:t>
      </w:r>
      <w:proofErr w:type="spellStart"/>
      <w:r w:rsidR="003439A5" w:rsidRPr="00655F14">
        <w:rPr>
          <w:rFonts w:ascii="Times New Roman" w:hAnsi="Times New Roman" w:cs="Times New Roman"/>
          <w:sz w:val="28"/>
          <w:szCs w:val="28"/>
          <w:lang w:val="uk-UA"/>
        </w:rPr>
        <w:t>Найважливішимпріоритетомнаціонально-патріотичноговиховання</w:t>
      </w:r>
      <w:proofErr w:type="spellEnd"/>
      <w:r w:rsidR="003439A5"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proofErr w:type="spellStart"/>
      <w:r w:rsidR="003439A5" w:rsidRPr="00655F14">
        <w:rPr>
          <w:rFonts w:ascii="Times New Roman" w:hAnsi="Times New Roman" w:cs="Times New Roman"/>
          <w:sz w:val="28"/>
          <w:szCs w:val="28"/>
          <w:lang w:val="uk-UA"/>
        </w:rPr>
        <w:t>формуванняціннісногоставленняособистості</w:t>
      </w:r>
      <w:proofErr w:type="spellEnd"/>
      <w:r w:rsidR="003439A5"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до українського народу, Батьківщини, держави, нації.</w:t>
      </w:r>
    </w:p>
    <w:p w:rsidR="003439A5" w:rsidRPr="003439A5" w:rsidRDefault="003439A5" w:rsidP="003439A5">
      <w:pPr>
        <w:rPr>
          <w:rFonts w:ascii="Times New Roman" w:hAnsi="Times New Roman" w:cs="Times New Roman"/>
          <w:sz w:val="28"/>
          <w:szCs w:val="28"/>
        </w:rPr>
      </w:pPr>
      <w:r w:rsidRPr="003439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Мета </w:t>
      </w:r>
      <w:proofErr w:type="spellStart"/>
      <w:r w:rsidRPr="003439A5">
        <w:rPr>
          <w:rFonts w:ascii="Times New Roman" w:hAnsi="Times New Roman" w:cs="Times New Roman"/>
          <w:b/>
          <w:bCs/>
          <w:sz w:val="28"/>
          <w:szCs w:val="28"/>
        </w:rPr>
        <w:t>національно-патріотичноговиховання</w:t>
      </w:r>
      <w:r w:rsidRPr="003439A5">
        <w:rPr>
          <w:rFonts w:ascii="Times New Roman" w:hAnsi="Times New Roman" w:cs="Times New Roman"/>
          <w:sz w:val="28"/>
          <w:szCs w:val="28"/>
        </w:rPr>
        <w:t>конкретизується</w:t>
      </w:r>
      <w:proofErr w:type="spellEnd"/>
      <w:r w:rsidRPr="003439A5">
        <w:rPr>
          <w:rFonts w:ascii="Times New Roman" w:hAnsi="Times New Roman" w:cs="Times New Roman"/>
          <w:sz w:val="28"/>
          <w:szCs w:val="28"/>
        </w:rPr>
        <w:t xml:space="preserve"> через систему </w:t>
      </w:r>
      <w:proofErr w:type="spellStart"/>
      <w:r w:rsidRPr="003439A5">
        <w:rPr>
          <w:rFonts w:ascii="Times New Roman" w:hAnsi="Times New Roman" w:cs="Times New Roman"/>
          <w:sz w:val="28"/>
          <w:szCs w:val="28"/>
        </w:rPr>
        <w:t>такихвиховнихзавдань</w:t>
      </w:r>
      <w:proofErr w:type="spellEnd"/>
      <w:r w:rsidRPr="003439A5">
        <w:rPr>
          <w:rFonts w:ascii="Times New Roman" w:hAnsi="Times New Roman" w:cs="Times New Roman"/>
          <w:sz w:val="28"/>
          <w:szCs w:val="28"/>
        </w:rPr>
        <w:t>: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9A164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A1649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почуттяхособистостіпатріотичнихцінностей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переконань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до культурного та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історичногоминулогоУкраїни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;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вихованняповаги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КонституціїУкраїни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ЗаконівУкраїни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державноїсимволіки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;</w:t>
      </w:r>
    </w:p>
    <w:p w:rsidR="007E2A6B" w:rsidRPr="009A1649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9A16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1649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престижу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військовоїслужби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культивува</w:t>
      </w:r>
      <w:r w:rsidR="009A1649" w:rsidRPr="009A1649">
        <w:rPr>
          <w:rFonts w:ascii="Times New Roman" w:hAnsi="Times New Roman" w:cs="Times New Roman"/>
          <w:sz w:val="28"/>
          <w:szCs w:val="28"/>
        </w:rPr>
        <w:t>нняставлення</w:t>
      </w:r>
      <w:proofErr w:type="spellEnd"/>
      <w:r w:rsidR="009A1649" w:rsidRPr="009A1649">
        <w:rPr>
          <w:rFonts w:ascii="Times New Roman" w:hAnsi="Times New Roman" w:cs="Times New Roman"/>
          <w:sz w:val="28"/>
          <w:szCs w:val="28"/>
        </w:rPr>
        <w:t xml:space="preserve"> до солдата як до </w:t>
      </w:r>
      <w:r w:rsidR="009A1649" w:rsidRPr="009A1649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9A1649" w:rsidRPr="009A1649">
        <w:rPr>
          <w:rFonts w:ascii="Times New Roman" w:hAnsi="Times New Roman" w:cs="Times New Roman"/>
          <w:sz w:val="28"/>
          <w:szCs w:val="28"/>
        </w:rPr>
        <w:t>ахисника</w:t>
      </w:r>
      <w:proofErr w:type="spellEnd"/>
      <w:r w:rsidR="009A1649" w:rsidRPr="009A164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, героя;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hAnsi="Times New Roman" w:cs="Times New Roman"/>
          <w:sz w:val="28"/>
          <w:szCs w:val="28"/>
          <w:lang w:val="uk-UA"/>
        </w:rPr>
        <w:t>- усвідомлення взаємозв’язку між індивідуальною свободою, правами людини та її патріотичною відповідальністю;</w:t>
      </w:r>
    </w:p>
    <w:p w:rsidR="003439A5" w:rsidRPr="00655F14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сприяннянабуттюдітьми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молоддюпатріотичногодосвіду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основіготовності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до участі в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процесахдержавотворення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уміннявизначатиформи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способисвоєї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участі в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життєдіяльностігромадянськогосуспільства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, спілкуватися з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соціальнимиінститутами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, органами влади,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спроможностідотримуватисьзаконів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та захищати права людини,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готовностівзяти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на себе відповідальність,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здатностірозв’язуватиконфліктивідповідно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655F14">
        <w:rPr>
          <w:rFonts w:ascii="Times New Roman" w:hAnsi="Times New Roman" w:cs="Times New Roman"/>
          <w:sz w:val="28"/>
          <w:szCs w:val="28"/>
          <w:lang w:val="uk-UA"/>
        </w:rPr>
        <w:t>демократичнихпринципів</w:t>
      </w:r>
      <w:proofErr w:type="spellEnd"/>
      <w:r w:rsidRPr="00655F1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формуваннятолерантногоставлення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іншихнароді</w:t>
      </w:r>
      <w:proofErr w:type="gramStart"/>
      <w:r w:rsidRPr="009A1649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A1649">
        <w:rPr>
          <w:rFonts w:ascii="Times New Roman" w:hAnsi="Times New Roman" w:cs="Times New Roman"/>
          <w:sz w:val="28"/>
          <w:szCs w:val="28"/>
        </w:rPr>
        <w:t xml:space="preserve">, культур і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;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утвердженнягуманістичноїморальності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базовоїосновигромадянськогосуспільства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;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культивуваннякращих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рис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українськоїментальності</w:t>
      </w:r>
      <w:proofErr w:type="spellEnd"/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працелюбності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доброти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чесності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бережного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;-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формуваннямовленнєвоїкультури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;- спонуканнязростаючоїособистостідоактивноїпротидіїукраїнофобству,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аморальності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 xml:space="preserve">, сепаратизму, </w:t>
      </w:r>
      <w:proofErr w:type="spellStart"/>
      <w:r w:rsidRPr="009A1649">
        <w:rPr>
          <w:rFonts w:ascii="Times New Roman" w:hAnsi="Times New Roman" w:cs="Times New Roman"/>
          <w:sz w:val="28"/>
          <w:szCs w:val="28"/>
        </w:rPr>
        <w:t>шовінізму</w:t>
      </w:r>
      <w:proofErr w:type="spellEnd"/>
      <w:r w:rsidRPr="009A1649">
        <w:rPr>
          <w:rFonts w:ascii="Times New Roman" w:hAnsi="Times New Roman" w:cs="Times New Roman"/>
          <w:sz w:val="28"/>
          <w:szCs w:val="28"/>
        </w:rPr>
        <w:t>, фашизму.</w:t>
      </w:r>
    </w:p>
    <w:p w:rsidR="003439A5" w:rsidRPr="009A1649" w:rsidRDefault="003439A5" w:rsidP="009A164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F36E5C" w:rsidRPr="009A1649" w:rsidRDefault="003439A5" w:rsidP="009A16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hAnsi="Times New Roman" w:cs="Times New Roman"/>
          <w:sz w:val="28"/>
          <w:szCs w:val="28"/>
          <w:lang w:val="uk-UA"/>
        </w:rPr>
        <w:t>в діяльності педагогічного колективу пріоритетним завданням визначити виховання патріотизму</w:t>
      </w:r>
      <w:r w:rsidR="009A1649" w:rsidRPr="009A1649">
        <w:rPr>
          <w:rFonts w:ascii="Times New Roman" w:hAnsi="Times New Roman" w:cs="Times New Roman"/>
          <w:sz w:val="28"/>
          <w:szCs w:val="28"/>
          <w:lang w:val="uk-UA"/>
        </w:rPr>
        <w:t xml:space="preserve"> як базової якості особистості, з </w:t>
      </w:r>
      <w:r w:rsidRPr="009A1649">
        <w:rPr>
          <w:rFonts w:ascii="Times New Roman" w:hAnsi="Times New Roman" w:cs="Times New Roman"/>
          <w:sz w:val="28"/>
          <w:szCs w:val="28"/>
          <w:lang w:val="uk-UA"/>
        </w:rPr>
        <w:t>метою формування гармонійної особистості, національно-свідомого громадянина, патріота своєї держави використовувати весь потенціал психолого-педагогічних засобів.</w:t>
      </w:r>
    </w:p>
    <w:p w:rsidR="003439A5" w:rsidRPr="009A1649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39A5" w:rsidRPr="009A1649" w:rsidRDefault="003439A5" w:rsidP="009A164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A1649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3439A5" w:rsidRPr="009A1649" w:rsidRDefault="003439A5" w:rsidP="009A164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9A1649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3439A5" w:rsidRDefault="003439A5" w:rsidP="009A16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Слухали:  </w:t>
      </w:r>
      <w:r w:rsidRPr="009A1649"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Андрійчук Л.В., методиста коледжу, яка ознайомила присутніх з  «</w:t>
      </w:r>
      <w:r w:rsidRPr="009A1649">
        <w:rPr>
          <w:rFonts w:ascii="Times New Roman" w:hAnsi="Times New Roman" w:cs="Times New Roman"/>
          <w:sz w:val="28"/>
          <w:szCs w:val="28"/>
          <w:lang w:val="uk-UA"/>
        </w:rPr>
        <w:t>Порядком  підвищення кваліфікації педагогічних та науково-педагогічних працівників у 2022 році».</w:t>
      </w:r>
    </w:p>
    <w:p w:rsidR="00903C4C" w:rsidRPr="00903C4C" w:rsidRDefault="00FD63EE" w:rsidP="00903C4C">
      <w:pPr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03C4C"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МОНУ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№800 </w:t>
      </w:r>
      <w:r w:rsidR="00903C4C"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від 28.08.2019 р.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03C4C"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 працівники повинні проходити щорічне підвищення кваліфікації за 6 напрямками.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>Фахова компетентність (курси з предметів, що викладаються)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Курси, тематика яких направлена на формування ключових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 здобувачів освіти.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Курси з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андрогогіки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>, психології  та фізіології здобувачів освіти певного віку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>Курси з основ інклюзивної освіти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Курси, які мають на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менті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 навичок використання ІКТ викладачами.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Курси з поглиблення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мовленевої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, комунікативної, емоційно-етичної компетентності (з академічної доброчесності, протидія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>….)</w:t>
      </w:r>
    </w:p>
    <w:p w:rsidR="00903C4C" w:rsidRPr="00903C4C" w:rsidRDefault="00903C4C" w:rsidP="00903C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(Адміністративні) – з розвитку управлінських </w:t>
      </w:r>
      <w:proofErr w:type="spellStart"/>
      <w:r w:rsidRPr="00903C4C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903C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3C4C" w:rsidRPr="00903C4C" w:rsidRDefault="00903C4C" w:rsidP="00903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>На 25.10.2021 р. майже всі викладачі мають фахові курси. Таблиця проходження фахових курсів викладачів приєднана до віртуального методичного кабінету у розділі «Підвищення кваліфікації», «Графіки». Копії цієї таблиці у паперовому вигляді є у голів ЦК.</w:t>
      </w:r>
    </w:p>
    <w:p w:rsidR="00903C4C" w:rsidRDefault="00FD63EE" w:rsidP="00903C4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Відповідно до цієї ж </w:t>
      </w:r>
      <w:r w:rsidR="00903C4C"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№800</w:t>
      </w:r>
      <w:r w:rsidR="00903C4C" w:rsidRPr="00903C4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заклад повинен виставити на свій сайт «Орієнтовний план підвищення кваліфікації педагогічних працівників»</w:t>
      </w:r>
      <w:r w:rsidR="00903C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3C4C" w:rsidRPr="00903C4C" w:rsidRDefault="00903C4C" w:rsidP="00903C4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03C4C">
        <w:rPr>
          <w:rFonts w:ascii="Times New Roman" w:hAnsi="Times New Roman" w:cs="Times New Roman"/>
          <w:sz w:val="28"/>
          <w:szCs w:val="28"/>
          <w:lang w:val="uk-UA"/>
        </w:rPr>
        <w:t>Вся інформація про вимоги до проходження курсів міститься  у  Віртуальному методичному кабінеті в розділі «Підвищення кваліфікації» «Законодавча база»</w:t>
      </w:r>
    </w:p>
    <w:p w:rsidR="00532261" w:rsidRPr="009A1649" w:rsidRDefault="00532261" w:rsidP="005322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164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9A1649" w:rsidRPr="009A1649" w:rsidRDefault="00532261" w:rsidP="0053226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164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підвищення кваліфікації педагогічних та науково-педагогічних працівників на 2021-2022 </w:t>
      </w:r>
      <w:proofErr w:type="spellStart"/>
      <w:r w:rsidRPr="009A164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9A16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3C4C" w:rsidRPr="00903C4C" w:rsidRDefault="009A1649" w:rsidP="00903C4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</w:t>
      </w:r>
      <w:r w:rsidR="00532261" w:rsidRPr="009A1649">
        <w:rPr>
          <w:rFonts w:ascii="Times New Roman" w:hAnsi="Times New Roman" w:cs="Times New Roman"/>
          <w:sz w:val="28"/>
          <w:szCs w:val="28"/>
          <w:lang w:val="uk-UA"/>
        </w:rPr>
        <w:t xml:space="preserve"> метою оволодівання передових педагогічним досвідом, професійного зростання викладачів, брати участь у роботі методичних об’єднань, семінарів, конференцій, вивчати міжнародні та національні системи виховання, здійснювати моніторинг сучасної педагогічної преси, вдосконалювати</w:t>
      </w:r>
      <w:r w:rsidR="00532261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</w:t>
      </w:r>
      <w:r w:rsidR="00FD63EE">
        <w:rPr>
          <w:rFonts w:ascii="Times New Roman" w:hAnsi="Times New Roman" w:cs="Times New Roman"/>
          <w:sz w:val="28"/>
          <w:szCs w:val="28"/>
          <w:lang w:val="uk-UA"/>
        </w:rPr>
        <w:t>но-комунікаційну компетентність працівників.</w:t>
      </w:r>
    </w:p>
    <w:p w:rsidR="00903C4C" w:rsidRDefault="00532261" w:rsidP="005322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3C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903C4C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532261" w:rsidRPr="00903C4C" w:rsidRDefault="00532261" w:rsidP="0053226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2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532261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32261" w:rsidRDefault="00532261" w:rsidP="0053226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32261" w:rsidRDefault="00532261" w:rsidP="0053226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5. 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Губарєву Т.І.</w:t>
      </w:r>
      <w:r w:rsidR="00FD6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заступника директора з навчальної роботи, яка ознайомила присутніх з правилами та вимогами заповнення електронних журналів та електронних документів викладачами.</w:t>
      </w:r>
    </w:p>
    <w:p w:rsidR="00532261" w:rsidRPr="004E746B" w:rsidRDefault="00532261" w:rsidP="0053226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532261" w:rsidRDefault="00532261" w:rsidP="005322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32261">
        <w:rPr>
          <w:rFonts w:ascii="Times New Roman" w:hAnsi="Times New Roman" w:cs="Times New Roman"/>
          <w:sz w:val="28"/>
          <w:szCs w:val="28"/>
          <w:lang w:val="uk-UA"/>
        </w:rPr>
        <w:t>родовжувати впровадження електронних журналів груп та електронного документообігу як однієї з ключових вимог сучасного освітнього процесу.</w:t>
      </w:r>
    </w:p>
    <w:p w:rsidR="00532261" w:rsidRDefault="00532261" w:rsidP="005322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32261" w:rsidRPr="004E746B" w:rsidRDefault="00532261" w:rsidP="0053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532261" w:rsidRPr="00FD63EE" w:rsidRDefault="00532261" w:rsidP="00FD63E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22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532261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7D2FC2" w:rsidRDefault="00532261" w:rsidP="007D2F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3226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322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proofErr w:type="spellStart"/>
      <w:r w:rsidRPr="00532261"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Нестеровську</w:t>
      </w:r>
      <w:proofErr w:type="spellEnd"/>
      <w:r w:rsidRPr="005322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,</w:t>
      </w:r>
      <w:r w:rsidR="007D2FC2" w:rsidRPr="007D2FC2">
        <w:rPr>
          <w:rFonts w:ascii="Times New Roman" w:eastAsia="Times New Roman" w:hAnsi="Times New Roman" w:cs="Times New Roman"/>
          <w:sz w:val="28"/>
          <w:szCs w:val="28"/>
          <w:lang w:val="uk-UA"/>
        </w:rPr>
        <w:t>за</w:t>
      </w:r>
      <w:r w:rsidR="007D2FC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відувача навчально-виробничою практикою, яка виступила з питанням « </w:t>
      </w:r>
      <w:r w:rsidR="007D2FC2">
        <w:rPr>
          <w:rFonts w:ascii="Times New Roman" w:hAnsi="Times New Roman" w:cs="Times New Roman"/>
          <w:sz w:val="28"/>
          <w:szCs w:val="28"/>
          <w:lang w:val="uk-UA"/>
        </w:rPr>
        <w:t>Про організацію та проведення навчальної практики в умовах «змішаного» та дистанційного навчання».</w:t>
      </w:r>
    </w:p>
    <w:p w:rsidR="007D2FC2" w:rsidRPr="00E82100" w:rsidRDefault="007D2FC2" w:rsidP="007D2F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b/>
          <w:sz w:val="28"/>
          <w:szCs w:val="28"/>
          <w:lang w:val="uk-UA"/>
        </w:rPr>
        <w:t>Дистанційна освіта</w:t>
      </w: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 — це форма навчання, рівноцінна з очною, вечірньою, заочною та екстернатом, що реалізується, в основному, за технологіями дистанційного навчання. </w:t>
      </w:r>
      <w:r w:rsidRPr="007D2FC2">
        <w:rPr>
          <w:rFonts w:ascii="Times New Roman" w:hAnsi="Times New Roman" w:cs="Times New Roman"/>
          <w:sz w:val="28"/>
          <w:szCs w:val="28"/>
          <w:lang w:val="uk-UA"/>
        </w:rPr>
        <w:t xml:space="preserve">Технологіїдистанційногонавчанняскладаються з педагогічних та інформаційнихтехнологійдистанційногонавчання. </w:t>
      </w:r>
    </w:p>
    <w:p w:rsidR="007D2FC2" w:rsidRDefault="007D2FC2" w:rsidP="007D2F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b/>
          <w:sz w:val="28"/>
          <w:szCs w:val="28"/>
          <w:lang w:val="uk-UA"/>
        </w:rPr>
        <w:t>Педагогічні технології дистанційного навчання</w:t>
      </w: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 — це технології опосередкованого активного спілкування викладачів зі студентами з використанням телекомунікаційного зв’язку та методології індивідуальної роботи студентів з структурованим навчальним матеріалом, представленим у електронному вигляді. </w:t>
      </w:r>
    </w:p>
    <w:p w:rsidR="007D2FC2" w:rsidRPr="00E82100" w:rsidRDefault="007D2FC2" w:rsidP="007D2F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sz w:val="28"/>
          <w:szCs w:val="28"/>
          <w:lang w:val="uk-UA"/>
        </w:rPr>
        <w:t>Основними видами навчальних занять за дистанційної формою навчання є : лекція, семінар, практичні заняття.</w:t>
      </w:r>
    </w:p>
    <w:p w:rsidR="007D2FC2" w:rsidRPr="00E82100" w:rsidRDefault="007D2FC2" w:rsidP="007D2F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Отримання навчальних матеріалів, спілкування між суб’єктами дистанційного навчання під час </w:t>
      </w:r>
      <w:r w:rsidRPr="00E82100">
        <w:rPr>
          <w:rFonts w:ascii="Times New Roman" w:hAnsi="Times New Roman" w:cs="Times New Roman"/>
          <w:b/>
          <w:sz w:val="28"/>
          <w:szCs w:val="28"/>
          <w:lang w:val="uk-UA"/>
        </w:rPr>
        <w:t>практичних занять</w:t>
      </w:r>
      <w:r w:rsidRPr="00E82100">
        <w:rPr>
          <w:rFonts w:ascii="Times New Roman" w:hAnsi="Times New Roman" w:cs="Times New Roman"/>
          <w:sz w:val="28"/>
          <w:szCs w:val="28"/>
          <w:lang w:val="uk-UA"/>
        </w:rPr>
        <w:t>, що проводяться дистанційно,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передачею відео</w:t>
      </w: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82100"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 w:rsidRPr="00E82100">
        <w:rPr>
          <w:rFonts w:ascii="Times New Roman" w:hAnsi="Times New Roman" w:cs="Times New Roman"/>
          <w:sz w:val="28"/>
          <w:szCs w:val="28"/>
          <w:lang w:val="uk-UA"/>
        </w:rPr>
        <w:t>, графічної та текстової інформації у синхронному або асинхронному режимі.</w:t>
      </w:r>
    </w:p>
    <w:p w:rsidR="0016597C" w:rsidRPr="00E82100" w:rsidRDefault="007D2FC2" w:rsidP="0016597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заняття  включає в собі комбіновану роботу в синхронному та асинхронному </w:t>
      </w:r>
      <w:proofErr w:type="spellStart"/>
      <w:r w:rsidRPr="00E82100">
        <w:rPr>
          <w:rFonts w:ascii="Times New Roman" w:hAnsi="Times New Roman" w:cs="Times New Roman"/>
          <w:sz w:val="28"/>
          <w:szCs w:val="28"/>
          <w:lang w:val="uk-UA"/>
        </w:rPr>
        <w:t>режимі.</w:t>
      </w:r>
      <w:r w:rsidR="0016597C" w:rsidRPr="00E82100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="0016597C"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 час карантину викладачі циклових комісій забезпечують підготовку презентацій, тестових завдань, повноцінних текстових методичних рекомендацій, тематичних повідомлень, рефератів тощо, які відповідають практичній частині даного заняття з подальшим розміщенням на освітній платформі закладу – </w:t>
      </w:r>
      <w:proofErr w:type="spellStart"/>
      <w:r w:rsidR="0016597C" w:rsidRPr="00E82100">
        <w:rPr>
          <w:rFonts w:ascii="Times New Roman" w:hAnsi="Times New Roman" w:cs="Times New Roman"/>
          <w:sz w:val="28"/>
          <w:szCs w:val="28"/>
          <w:lang w:val="en-US"/>
        </w:rPr>
        <w:t>GSuitforEducation</w:t>
      </w:r>
      <w:proofErr w:type="spellEnd"/>
      <w:r w:rsidR="0016597C"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31AC9" w:rsidRDefault="0016597C" w:rsidP="00231A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82100">
        <w:rPr>
          <w:rFonts w:ascii="Times New Roman" w:hAnsi="Times New Roman" w:cs="Times New Roman"/>
          <w:sz w:val="28"/>
          <w:szCs w:val="28"/>
          <w:lang w:val="uk-UA"/>
        </w:rPr>
        <w:t>Веб-</w:t>
      </w:r>
      <w:proofErr w:type="spellEnd"/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 ресурси навчальних дисциплін, що необхідні для забезпечен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>ня дистанційного навчання мають</w:t>
      </w: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 містити: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етодичні рекомендації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>,  д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окументи планування навчального процесу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ідео та аудіо записи лекцій, семінарів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ультимедійні матеріали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інструкції практичних занять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пакети тестових завдань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посилання на електронні бібліотеки</w:t>
      </w:r>
      <w:r w:rsidR="00231A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1AC9">
        <w:rPr>
          <w:rFonts w:ascii="Times New Roman" w:hAnsi="Times New Roman" w:cs="Times New Roman"/>
          <w:sz w:val="28"/>
          <w:szCs w:val="28"/>
          <w:lang w:val="uk-UA"/>
        </w:rPr>
        <w:t>інші ресурси навчального призначення.</w:t>
      </w:r>
    </w:p>
    <w:p w:rsidR="00231AC9" w:rsidRPr="00231AC9" w:rsidRDefault="00231AC9" w:rsidP="00231A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31AC9">
        <w:rPr>
          <w:rFonts w:ascii="Times New Roman" w:hAnsi="Times New Roman" w:cs="Times New Roman"/>
          <w:sz w:val="28"/>
          <w:szCs w:val="28"/>
          <w:lang w:val="uk-UA"/>
        </w:rPr>
        <w:t>У випадку неможливості виконання практичної частини заняття індивідуально, її виконання відбудеться після завершення карантину на наступних заняттях шляхом об’єднання тем практичних занять. (це згідно положення про дистанційне навчання)</w:t>
      </w:r>
    </w:p>
    <w:p w:rsidR="00231AC9" w:rsidRPr="00E82100" w:rsidRDefault="00231AC9" w:rsidP="00231AC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82100">
        <w:rPr>
          <w:rFonts w:ascii="Times New Roman" w:hAnsi="Times New Roman" w:cs="Times New Roman"/>
          <w:sz w:val="28"/>
          <w:szCs w:val="28"/>
          <w:lang w:val="uk-UA"/>
        </w:rPr>
        <w:t xml:space="preserve">Відпрацювання пропущених занять та негативних оцінок відбувається дистанційно та /або в </w:t>
      </w:r>
      <w:proofErr w:type="spellStart"/>
      <w:r w:rsidRPr="00E82100">
        <w:rPr>
          <w:rFonts w:ascii="Times New Roman" w:hAnsi="Times New Roman" w:cs="Times New Roman"/>
          <w:sz w:val="28"/>
          <w:szCs w:val="28"/>
          <w:lang w:val="uk-UA"/>
        </w:rPr>
        <w:t>онлайн-режимі</w:t>
      </w:r>
      <w:proofErr w:type="spellEnd"/>
      <w:r w:rsidRPr="00E82100">
        <w:rPr>
          <w:rFonts w:ascii="Times New Roman" w:hAnsi="Times New Roman" w:cs="Times New Roman"/>
          <w:sz w:val="28"/>
          <w:szCs w:val="28"/>
          <w:lang w:val="uk-UA"/>
        </w:rPr>
        <w:t>, згідно визначених днів.</w:t>
      </w:r>
    </w:p>
    <w:p w:rsidR="00B44B02" w:rsidRPr="004E746B" w:rsidRDefault="00B44B02" w:rsidP="00B44B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44B02" w:rsidRDefault="00B44B02" w:rsidP="00B44B0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ід час проведення навчальної практики в умовах «змішаного» чи дистанційного навчання, неухильно дотримуватися принципів академічної доброчесності викладачами та здобувачами освіти; використовувати можливості освітньої платформи закладу </w:t>
      </w:r>
      <w:proofErr w:type="spellStart"/>
      <w:r w:rsidRPr="00B44B02">
        <w:rPr>
          <w:rFonts w:ascii="Times New Roman" w:hAnsi="Times New Roman" w:cs="Times New Roman"/>
          <w:sz w:val="28"/>
          <w:szCs w:val="28"/>
          <w:lang w:val="en-US"/>
        </w:rPr>
        <w:t>GSuiteforEducation</w:t>
      </w:r>
      <w:proofErr w:type="spellEnd"/>
      <w:r w:rsidRPr="00B44B02"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 w:rsidRPr="00B44B02">
        <w:rPr>
          <w:rFonts w:ascii="Times New Roman" w:hAnsi="Times New Roman" w:cs="Times New Roman"/>
          <w:sz w:val="28"/>
          <w:szCs w:val="28"/>
          <w:lang w:val="uk-UA"/>
        </w:rPr>
        <w:t>конференц-зв'язок</w:t>
      </w:r>
      <w:proofErr w:type="spellEnd"/>
      <w:r w:rsidRPr="00B44B0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B44B02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44B02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>. Відповідно до санітарних вимог щодо впровадження та рекомендацій МОН України про «змішане» навчання, дотримуватися співвідношення синхронної та асинхронної взаємодії учасників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4B02" w:rsidRDefault="00B44B02" w:rsidP="00B44B0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44B02" w:rsidRPr="004E746B" w:rsidRDefault="00B44B02" w:rsidP="00B4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B44B02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4B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4B02" w:rsidRDefault="00B44B02" w:rsidP="00B44B02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B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7. Різне:</w:t>
      </w:r>
    </w:p>
    <w:p w:rsidR="00B44B02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барєву Т.І., заступника директора з навчальної роботи, яка запропонувала розглянути та затвердити « Стратегію розвитку Бердичівського медичного фахового коледжу Житомирської обласної ради на період 2022 – 2027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.».</w:t>
      </w:r>
    </w:p>
    <w:p w:rsidR="00B44B02" w:rsidRPr="004E746B" w:rsidRDefault="00B44B02" w:rsidP="00B44B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44B02" w:rsidRDefault="00B44B02" w:rsidP="00B44B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proofErr w:type="spellEnd"/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 «Стратегію розвитку Бердичівського медичного фахового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обласної ради 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 на 2022-2027 р.»</w:t>
      </w:r>
    </w:p>
    <w:p w:rsidR="00B44B02" w:rsidRPr="00B44B02" w:rsidRDefault="00B44B02" w:rsidP="00B44B0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B02" w:rsidRPr="004E746B" w:rsidRDefault="00B44B02" w:rsidP="00B4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9A1649" w:rsidRPr="00FD63EE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4B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4B02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proofErr w:type="spellStart"/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естерчука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В.В., голову ППО працівників коледжу, який ознайомив присутніх та запропонував затвердити « Положення про нагородження та преміювання працівників Бердичівського медичного фахового коледжу Житомирської обласної ради».</w:t>
      </w:r>
    </w:p>
    <w:p w:rsidR="00B44B02" w:rsidRPr="004E746B" w:rsidRDefault="00B44B02" w:rsidP="00B44B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B44B02" w:rsidRDefault="00B44B02" w:rsidP="00B44B0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запропоноване головою ППО працівників Бердичівського медичного фахового коледжу </w:t>
      </w:r>
      <w:proofErr w:type="spellStart"/>
      <w:r w:rsidRPr="00B44B02">
        <w:rPr>
          <w:rFonts w:ascii="Times New Roman" w:hAnsi="Times New Roman" w:cs="Times New Roman"/>
          <w:sz w:val="28"/>
          <w:szCs w:val="28"/>
          <w:lang w:val="uk-UA"/>
        </w:rPr>
        <w:t>Нестерчуком</w:t>
      </w:r>
      <w:proofErr w:type="spellEnd"/>
      <w:r w:rsidRPr="00B44B02">
        <w:rPr>
          <w:rFonts w:ascii="Times New Roman" w:hAnsi="Times New Roman" w:cs="Times New Roman"/>
          <w:sz w:val="28"/>
          <w:szCs w:val="28"/>
          <w:lang w:val="uk-UA"/>
        </w:rPr>
        <w:t xml:space="preserve"> В.В. «Положення про нагородження і преміювання працівників Бердичівського медичного фахового коледжу Житомирської обласної ради».</w:t>
      </w:r>
    </w:p>
    <w:p w:rsidR="00B44B02" w:rsidRDefault="00B44B02" w:rsidP="00B44B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B02" w:rsidRPr="00B44B02" w:rsidRDefault="00B44B02" w:rsidP="00B44B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4B02" w:rsidRPr="004E746B" w:rsidRDefault="00B44B02" w:rsidP="00B44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903C4C" w:rsidRPr="00FD63EE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4B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44B02" w:rsidRDefault="00B44B02" w:rsidP="00B44B0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Слухали:</w:t>
      </w:r>
      <w:r w:rsidRPr="00B44B02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убарєву Т.І.. заступника директора з навчальної роботи,</w:t>
      </w:r>
      <w:r w:rsidR="00CB6C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довела до відома присутніх інформацію, щодо оплати викладачам за завідування кабінетами.</w:t>
      </w:r>
    </w:p>
    <w:p w:rsidR="00CB6CF3" w:rsidRPr="004E746B" w:rsidRDefault="00CB6CF3" w:rsidP="00CB6C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CB6CF3" w:rsidRPr="00CB6CF3" w:rsidRDefault="00CB6CF3" w:rsidP="00CB6C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B6CF3">
        <w:rPr>
          <w:rFonts w:ascii="Times New Roman" w:hAnsi="Times New Roman" w:cs="Times New Roman"/>
          <w:sz w:val="28"/>
          <w:szCs w:val="28"/>
          <w:lang w:val="uk-UA"/>
        </w:rPr>
        <w:t>ідповідно до пункту 7.2 наказу МОН України №601 від 20.02.2004 р. «Про затвердження Положення про навчальні кабінети» та пункту 42 наказу МОН України №102 від 15.04.93 р. (зі змінами) «Про затвердження Інструкції про обчислення заробітної плати працівникам освіти», оплату завідувачами кабінетів в розмірі 10% посадового окладу здійснювати за умови, якщо вони несуть матеріальну відповідальність за зберігання й використання навчально-наочних посібників, обладнання та інших матеріальних цінностей.</w:t>
      </w:r>
    </w:p>
    <w:p w:rsidR="00CB6CF3" w:rsidRDefault="00CB6CF3" w:rsidP="00CB6C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B6CF3" w:rsidRPr="00CB6CF3" w:rsidRDefault="00CB6CF3" w:rsidP="00CB6CF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6C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Виконавці: </w:t>
      </w:r>
      <w:r w:rsidRPr="00CB6CF3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p w:rsidR="00CB6CF3" w:rsidRDefault="00CB6CF3" w:rsidP="00CB6CF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B6C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CB6CF3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3D2404" w:rsidRPr="003D2404" w:rsidRDefault="00CB6CF3" w:rsidP="003D240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Губарєву Т.І.. заступника директора з навчальної роботи, яка ознайомила присутніх з наказом № 686 від 18.06.21 р. ( оприлюднено 24.09.21 р.) « Про затвердження норм часу для планування і обліку навчальної роботи та перелік видів навчальної, методичної, інноваційної, наукової, організаційної роботи та іншої педагогічної діяльності педагогічних і науково-педагогічних працівників закладів фахової перед вищої освіти».</w:t>
      </w:r>
    </w:p>
    <w:p w:rsidR="003D2404" w:rsidRDefault="00CB6CF3" w:rsidP="003D2404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Ухвалили: </w:t>
      </w:r>
    </w:p>
    <w:p w:rsidR="003D2404" w:rsidRPr="000A7E07" w:rsidRDefault="003D2404" w:rsidP="003D2404">
      <w:pPr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>взяти</w:t>
      </w:r>
      <w:proofErr w:type="spellEnd"/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 xml:space="preserve"> до уваги вимоги наказу МОН України №686 від 18.06.2021 р. (оприлюдненого 24.09.2021 р.), неухильно їх дотримуватися з 01.09.2022 р.</w:t>
      </w:r>
    </w:p>
    <w:p w:rsidR="003D2404" w:rsidRPr="003D2404" w:rsidRDefault="007E2A6B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Виконавці: 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педагогічний колектив.</w:t>
      </w:r>
    </w:p>
    <w:p w:rsidR="007E2A6B" w:rsidRPr="003D2404" w:rsidRDefault="007E2A6B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виконання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: протягом навчального року.</w:t>
      </w:r>
    </w:p>
    <w:p w:rsidR="007E2A6B" w:rsidRPr="003D2404" w:rsidRDefault="007E2A6B" w:rsidP="00FD63EE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Слухали:</w:t>
      </w:r>
      <w:proofErr w:type="spellStart"/>
      <w:r w:rsidR="00FD63EE"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Педоренко</w:t>
      </w:r>
      <w:proofErr w:type="spellEnd"/>
      <w:r w:rsidR="00FD63EE"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Н.В.,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директора з </w:t>
      </w:r>
      <w:r w:rsidR="00FD63EE"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виховної роботи  та гуманітарних питань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донесла інформацію щодо студента </w:t>
      </w:r>
      <w:proofErr w:type="spellStart"/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Посудевського</w:t>
      </w:r>
      <w:proofErr w:type="spellEnd"/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Антона Олександровича, який має  численні пропуски занять без поважних причин.</w:t>
      </w:r>
    </w:p>
    <w:p w:rsidR="000A7E07" w:rsidRDefault="007E2A6B" w:rsidP="003D24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Ухвалили: </w:t>
      </w:r>
    </w:p>
    <w:p w:rsidR="007E2A6B" w:rsidRPr="003D2404" w:rsidRDefault="000A7E07" w:rsidP="003D24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>у зв’язку з систематичним порушенням виконавчої дисципліни, правил поведінки здобувачів освіти Бердичівського медичного фахового коледжу Житомирської обласної ради, численними пропусками занять без поважних причин,  з урахуванням</w:t>
      </w:r>
      <w:r w:rsidR="00FD63EE" w:rsidRPr="003D2404">
        <w:rPr>
          <w:rFonts w:ascii="Times New Roman" w:hAnsi="Times New Roman" w:cs="Times New Roman"/>
          <w:sz w:val="24"/>
          <w:szCs w:val="24"/>
          <w:lang w:val="uk-UA"/>
        </w:rPr>
        <w:t xml:space="preserve">   рішення </w:t>
      </w:r>
      <w:proofErr w:type="spellStart"/>
      <w:r w:rsidR="00FD63EE" w:rsidRPr="003D2404">
        <w:rPr>
          <w:rFonts w:ascii="Times New Roman" w:hAnsi="Times New Roman" w:cs="Times New Roman"/>
          <w:sz w:val="24"/>
          <w:szCs w:val="24"/>
          <w:lang w:val="uk-UA"/>
        </w:rPr>
        <w:t>студради</w:t>
      </w:r>
      <w:proofErr w:type="spellEnd"/>
      <w:r w:rsidR="00FD63EE" w:rsidRPr="003D2404"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№3</w:t>
      </w:r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 xml:space="preserve"> від 25.10.2021р.), відрахувати </w:t>
      </w:r>
      <w:proofErr w:type="spellStart"/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>Посудевського</w:t>
      </w:r>
      <w:proofErr w:type="spellEnd"/>
      <w:r w:rsidR="007E2A6B" w:rsidRPr="003D2404">
        <w:rPr>
          <w:rFonts w:ascii="Times New Roman" w:hAnsi="Times New Roman" w:cs="Times New Roman"/>
          <w:sz w:val="24"/>
          <w:szCs w:val="24"/>
          <w:lang w:val="uk-UA"/>
        </w:rPr>
        <w:t xml:space="preserve">  Антона Олександровича з числа студентів Бердичівського медичного фахового коледжу.</w:t>
      </w:r>
    </w:p>
    <w:p w:rsidR="007E2A6B" w:rsidRPr="003D2404" w:rsidRDefault="007E2A6B" w:rsidP="007E2A6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A6B" w:rsidRPr="003D2404" w:rsidRDefault="007E2A6B" w:rsidP="007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Виконавці: 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педагогічний колектив.</w:t>
      </w:r>
    </w:p>
    <w:p w:rsidR="003D2404" w:rsidRPr="003D2404" w:rsidRDefault="007E2A6B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виконання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: протягом навчального року.</w:t>
      </w:r>
    </w:p>
    <w:p w:rsidR="003D2404" w:rsidRPr="003D2404" w:rsidRDefault="003D2404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Слухали: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Губарєву Т.І.. заступника директора з навчальної роботи, яка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запропонувала розглянути та затвердити « Положення про розробку та перегляд освітньо-професійних програм в Бердичівському медичному фаховому коледжі Житомирської обласної ради».</w:t>
      </w:r>
    </w:p>
    <w:p w:rsidR="000A7E07" w:rsidRDefault="003D2404" w:rsidP="003D240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A7E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Ухвалили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</w:p>
    <w:p w:rsidR="003D2404" w:rsidRPr="003D2404" w:rsidRDefault="000A7E07" w:rsidP="003D240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="003D2404"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</w:t>
      </w:r>
      <w:proofErr w:type="spellEnd"/>
      <w:r w:rsidR="003D2404"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 Положення про розробку та перегляд освітньо-професійних програм в Бердичівському медичному фаховому коледжі Житомирської обласної ради».</w:t>
      </w:r>
    </w:p>
    <w:p w:rsidR="003D2404" w:rsidRPr="003D2404" w:rsidRDefault="003D2404" w:rsidP="003D2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Виконавці: 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педагогічний колектив.</w:t>
      </w:r>
    </w:p>
    <w:p w:rsidR="003D2404" w:rsidRPr="003D2404" w:rsidRDefault="003D2404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Термін виконання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: протягом навчального року.</w:t>
      </w:r>
    </w:p>
    <w:p w:rsidR="007E2A6B" w:rsidRPr="003D2404" w:rsidRDefault="00655F14" w:rsidP="007E2A6B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Біленьку Н.В.,яка ознайомила присутніх з « Положенням про організацію та проведення курсів підвищення кваліфікації молодших медичних спеціалістів ( очно-заочна форма навчання)».</w:t>
      </w:r>
    </w:p>
    <w:p w:rsidR="00655F14" w:rsidRPr="003D2404" w:rsidRDefault="00655F14" w:rsidP="00655F14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D24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Ухвалили: </w:t>
      </w:r>
      <w:r w:rsidRPr="003D2404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затвердити « Положенням про організацію та проведення курсів підвищення кваліфікації молодших медичних спеціалістів ( очно-заочна форма навчання)».</w:t>
      </w:r>
    </w:p>
    <w:p w:rsidR="003D2404" w:rsidRPr="003D2404" w:rsidRDefault="003D2404" w:rsidP="0065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D2404" w:rsidRPr="003D2404" w:rsidRDefault="003D2404" w:rsidP="0065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D2404" w:rsidRPr="003D2404" w:rsidRDefault="003D2404" w:rsidP="0065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0A7E07" w:rsidRDefault="000A7E07" w:rsidP="0065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55F14" w:rsidRPr="007E2A6B" w:rsidRDefault="00655F14" w:rsidP="0065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A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Виконавці: </w:t>
      </w:r>
      <w:r w:rsidRPr="007E2A6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колектив.</w:t>
      </w:r>
    </w:p>
    <w:bookmarkEnd w:id="0"/>
    <w:p w:rsidR="00655F14" w:rsidRDefault="00655F14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2A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 виконання</w:t>
      </w:r>
      <w:r w:rsidRPr="007E2A6B">
        <w:rPr>
          <w:rFonts w:ascii="Times New Roman" w:eastAsia="Times New Roman" w:hAnsi="Times New Roman" w:cs="Times New Roman"/>
          <w:sz w:val="28"/>
          <w:szCs w:val="28"/>
          <w:lang w:val="uk-UA"/>
        </w:rPr>
        <w:t>: протягом навчального року.</w:t>
      </w:r>
    </w:p>
    <w:p w:rsidR="00655F14" w:rsidRDefault="00655F14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Слухали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>Губарєву Т.І.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заступника директора з навчальної роботи, яка донесла інформацію до присутніх щодо проведення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Бердичівському медичному фаховому коледжі Житомирської обласної ради та затвердити склад робочої групи.</w:t>
      </w:r>
    </w:p>
    <w:p w:rsidR="00655F14" w:rsidRDefault="00655F14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склад робочої групи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комплексного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655F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Бердичівському медичному фаховому коледжі Житомирської обласної ради.</w:t>
      </w:r>
    </w:p>
    <w:p w:rsidR="00655F14" w:rsidRDefault="00655F14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– Шевченко В.С.</w:t>
      </w:r>
    </w:p>
    <w:p w:rsidR="00655F14" w:rsidRDefault="00655F14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– Губарєва Т.І.</w:t>
      </w:r>
      <w:r w:rsidR="00F83FB5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 директора з навчальної роботи.</w:t>
      </w:r>
    </w:p>
    <w:p w:rsidR="00F83FB5" w:rsidRDefault="00F83FB5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Педоренко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Н.В., заступник директора з виховної роботи та гуманітарних питань.</w:t>
      </w:r>
    </w:p>
    <w:p w:rsidR="00F83FB5" w:rsidRDefault="00F83FB5" w:rsidP="00655F1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групи: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Гуменюк Ю.Б., заступник директора з АГР;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Давидова Т.І.,практичний психолог коледжу;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Андрійчук Л.В., методист коледжу;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Лавровська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А.А., голова циклової комісії терапевтичних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Євстратова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А.В., голова циклової комісії педіатричних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акушеро-гінекологічних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Ямчук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В.Ф, голова циклової комісії хірургічних та стоматологічних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Бобель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Л.А., голова циклової комісії науково-природничих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Писаренко Є.В., голова циклової комісії суспільно-гуманітарних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Огороднічук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С.В., голова циклової комісії  загальноосвітніх дисциплін;</w:t>
      </w:r>
    </w:p>
    <w:p w:rsidR="00F83FB5" w:rsidRDefault="00F83FB5" w:rsidP="00F83FB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В.В, голова первинної профспілкової організації працівників Бердичівського медичного фахового коледжу.</w:t>
      </w:r>
    </w:p>
    <w:p w:rsidR="00F83FB5" w:rsidRPr="00F83FB5" w:rsidRDefault="00F83FB5" w:rsidP="00F83FB5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– Мартинюк Л.П., </w:t>
      </w:r>
      <w:r w:rsidR="009425FC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викладач  української мови.</w:t>
      </w:r>
    </w:p>
    <w:p w:rsidR="00655F14" w:rsidRPr="00655F14" w:rsidRDefault="00655F14" w:rsidP="00655F1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25FC" w:rsidRDefault="009425FC" w:rsidP="007E2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A6B" w:rsidRPr="004E746B" w:rsidRDefault="009425FC" w:rsidP="007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E2A6B"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                                               </w:t>
      </w:r>
      <w:proofErr w:type="spellStart"/>
      <w:r w:rsidR="00FD63EE">
        <w:rPr>
          <w:rFonts w:ascii="Times New Roman" w:eastAsia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="00FD6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ШЕВЧЕНКО</w:t>
      </w:r>
    </w:p>
    <w:p w:rsidR="007E2A6B" w:rsidRPr="004E746B" w:rsidRDefault="007E2A6B" w:rsidP="007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2A6B" w:rsidRPr="004E746B" w:rsidRDefault="007E2A6B" w:rsidP="007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E2A6B" w:rsidRPr="004E746B" w:rsidRDefault="007E2A6B" w:rsidP="007E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4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Секретар                                            </w:t>
      </w:r>
      <w:r w:rsidR="00FD63EE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ТЕПЛИЦЬКА</w:t>
      </w:r>
    </w:p>
    <w:p w:rsidR="007E2A6B" w:rsidRPr="004E746B" w:rsidRDefault="007E2A6B" w:rsidP="007E2A6B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E2A6B" w:rsidRPr="004E746B" w:rsidRDefault="007E2A6B" w:rsidP="007E2A6B">
      <w:pPr>
        <w:tabs>
          <w:tab w:val="left" w:pos="567"/>
        </w:tabs>
        <w:spacing w:after="0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E2A6B" w:rsidRPr="007E2A6B" w:rsidRDefault="007E2A6B" w:rsidP="007E2A6B">
      <w:pPr>
        <w:tabs>
          <w:tab w:val="left" w:pos="2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7E2A6B" w:rsidRPr="007E2A6B" w:rsidSect="0035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0DD"/>
    <w:multiLevelType w:val="hybridMultilevel"/>
    <w:tmpl w:val="E094407C"/>
    <w:lvl w:ilvl="0" w:tplc="CDC2442C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4CD2695"/>
    <w:multiLevelType w:val="multilevel"/>
    <w:tmpl w:val="92EE2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CC2519C"/>
    <w:multiLevelType w:val="hybridMultilevel"/>
    <w:tmpl w:val="F8382092"/>
    <w:lvl w:ilvl="0" w:tplc="BF8E3FF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A4AEB"/>
    <w:multiLevelType w:val="hybridMultilevel"/>
    <w:tmpl w:val="BED8D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6F4"/>
    <w:multiLevelType w:val="multilevel"/>
    <w:tmpl w:val="8BD4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E86"/>
    <w:rsid w:val="000A7E07"/>
    <w:rsid w:val="001467EF"/>
    <w:rsid w:val="0016597C"/>
    <w:rsid w:val="001A414A"/>
    <w:rsid w:val="001B27FC"/>
    <w:rsid w:val="00213A4E"/>
    <w:rsid w:val="00231AC9"/>
    <w:rsid w:val="003439A5"/>
    <w:rsid w:val="00351563"/>
    <w:rsid w:val="003D2404"/>
    <w:rsid w:val="004E0E86"/>
    <w:rsid w:val="00532261"/>
    <w:rsid w:val="00535589"/>
    <w:rsid w:val="00655F14"/>
    <w:rsid w:val="006F71D1"/>
    <w:rsid w:val="007459F7"/>
    <w:rsid w:val="007A02F9"/>
    <w:rsid w:val="007D2FC2"/>
    <w:rsid w:val="007E2A6B"/>
    <w:rsid w:val="008A656B"/>
    <w:rsid w:val="008F5B47"/>
    <w:rsid w:val="00903C4C"/>
    <w:rsid w:val="009425FC"/>
    <w:rsid w:val="009A1649"/>
    <w:rsid w:val="00A26DCA"/>
    <w:rsid w:val="00B44B02"/>
    <w:rsid w:val="00CB6CF3"/>
    <w:rsid w:val="00D93FF1"/>
    <w:rsid w:val="00F36E5C"/>
    <w:rsid w:val="00F83FB5"/>
    <w:rsid w:val="00FD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63"/>
  </w:style>
  <w:style w:type="paragraph" w:styleId="2">
    <w:name w:val="heading 2"/>
    <w:basedOn w:val="a"/>
    <w:next w:val="a"/>
    <w:link w:val="20"/>
    <w:uiPriority w:val="9"/>
    <w:unhideWhenUsed/>
    <w:qFormat/>
    <w:rsid w:val="004E0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16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46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F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164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</dc:creator>
  <cp:keywords/>
  <dc:description/>
  <cp:lastModifiedBy>Пользователь</cp:lastModifiedBy>
  <cp:revision>14</cp:revision>
  <dcterms:created xsi:type="dcterms:W3CDTF">2021-10-30T17:19:00Z</dcterms:created>
  <dcterms:modified xsi:type="dcterms:W3CDTF">2024-01-24T15:15:00Z</dcterms:modified>
</cp:coreProperties>
</file>