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CD" w:rsidRDefault="007134CD" w:rsidP="007134CD">
      <w:pPr>
        <w:pStyle w:val="1"/>
        <w:shd w:val="clear" w:color="auto" w:fill="auto"/>
        <w:spacing w:after="300" w:line="276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Протокол № </w:t>
      </w:r>
      <w:r w:rsidR="00360AE1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br/>
        <w:t>позачергового засідання педагогічної ради</w:t>
      </w:r>
    </w:p>
    <w:p w:rsidR="007134CD" w:rsidRDefault="007134CD" w:rsidP="007134CD">
      <w:pPr>
        <w:pStyle w:val="1"/>
        <w:shd w:val="clear" w:color="auto" w:fill="auto"/>
        <w:spacing w:after="300" w:line="276" w:lineRule="auto"/>
        <w:ind w:firstLine="0"/>
        <w:jc w:val="center"/>
      </w:pPr>
      <w:r>
        <w:rPr>
          <w:b/>
          <w:bCs/>
        </w:rPr>
        <w:t>Бердичівський медичний фаховий коледж</w:t>
      </w:r>
      <w:r>
        <w:rPr>
          <w:b/>
          <w:bCs/>
        </w:rPr>
        <w:br/>
        <w:t>Житомирської обласної ради</w:t>
      </w:r>
    </w:p>
    <w:p w:rsidR="007134CD" w:rsidRDefault="007134CD" w:rsidP="007134CD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 xml:space="preserve">від </w:t>
      </w:r>
      <w:r w:rsidR="00360AE1">
        <w:rPr>
          <w:b/>
          <w:bCs/>
        </w:rPr>
        <w:t>03 трав</w:t>
      </w:r>
      <w:r w:rsidR="003F4380">
        <w:rPr>
          <w:b/>
          <w:bCs/>
        </w:rPr>
        <w:t>ня</w:t>
      </w:r>
      <w:r w:rsidR="003F3986">
        <w:rPr>
          <w:b/>
          <w:bCs/>
        </w:rPr>
        <w:t xml:space="preserve"> 2024</w:t>
      </w:r>
      <w:r>
        <w:rPr>
          <w:b/>
          <w:bCs/>
        </w:rPr>
        <w:t xml:space="preserve"> року.</w:t>
      </w:r>
    </w:p>
    <w:p w:rsidR="007134CD" w:rsidRDefault="007134CD" w:rsidP="007134CD">
      <w:pPr>
        <w:pStyle w:val="1"/>
        <w:shd w:val="clear" w:color="auto" w:fill="auto"/>
        <w:spacing w:after="300"/>
        <w:ind w:firstLine="0"/>
      </w:pPr>
      <w:r>
        <w:rPr>
          <w:b/>
          <w:bCs/>
        </w:rPr>
        <w:t xml:space="preserve">Голова педагогічної ради: </w:t>
      </w:r>
      <w:r w:rsidR="003F4380">
        <w:t>Шевченко В.С.</w:t>
      </w:r>
    </w:p>
    <w:p w:rsidR="007134CD" w:rsidRPr="00276AA7" w:rsidRDefault="007134CD" w:rsidP="007134CD">
      <w:pPr>
        <w:pStyle w:val="1"/>
        <w:shd w:val="clear" w:color="auto" w:fill="auto"/>
        <w:spacing w:after="300"/>
        <w:ind w:firstLine="0"/>
        <w:rPr>
          <w:bCs/>
        </w:rPr>
      </w:pPr>
      <w:r>
        <w:rPr>
          <w:b/>
          <w:bCs/>
        </w:rPr>
        <w:t xml:space="preserve">Секретар педагогічної ради: </w:t>
      </w:r>
      <w:r w:rsidRPr="00303D79">
        <w:rPr>
          <w:bCs/>
        </w:rPr>
        <w:t>Теплицька Н.В.</w:t>
      </w:r>
    </w:p>
    <w:p w:rsidR="007134CD" w:rsidRPr="00602C62" w:rsidRDefault="007134CD" w:rsidP="007134CD">
      <w:pPr>
        <w:pStyle w:val="1"/>
        <w:shd w:val="clear" w:color="auto" w:fill="auto"/>
        <w:spacing w:after="300"/>
        <w:ind w:firstLine="0"/>
        <w:rPr>
          <w:lang w:val="ru-RU"/>
        </w:rPr>
      </w:pPr>
      <w:r>
        <w:rPr>
          <w:b/>
          <w:bCs/>
        </w:rPr>
        <w:t xml:space="preserve">Присутні: </w:t>
      </w:r>
      <w:r w:rsidR="00602C62">
        <w:rPr>
          <w:lang w:val="ru-RU"/>
        </w:rPr>
        <w:t xml:space="preserve"> 36</w:t>
      </w:r>
    </w:p>
    <w:p w:rsidR="007134CD" w:rsidRPr="00602C62" w:rsidRDefault="007134CD" w:rsidP="007134CD">
      <w:pPr>
        <w:pStyle w:val="1"/>
        <w:shd w:val="clear" w:color="auto" w:fill="auto"/>
        <w:spacing w:after="640"/>
        <w:ind w:left="1420" w:hanging="1420"/>
        <w:rPr>
          <w:lang w:val="ru-RU"/>
        </w:rPr>
      </w:pPr>
      <w:r>
        <w:rPr>
          <w:b/>
          <w:bCs/>
        </w:rPr>
        <w:t xml:space="preserve">Відсутні: </w:t>
      </w:r>
      <w:r w:rsidR="00602C62">
        <w:rPr>
          <w:b/>
          <w:bCs/>
          <w:lang w:val="ru-RU"/>
        </w:rPr>
        <w:t xml:space="preserve"> </w:t>
      </w:r>
      <w:bookmarkStart w:id="0" w:name="_GoBack"/>
      <w:bookmarkEnd w:id="0"/>
      <w:r w:rsidR="00602C62">
        <w:rPr>
          <w:b/>
          <w:bCs/>
          <w:lang w:val="ru-RU"/>
        </w:rPr>
        <w:t xml:space="preserve">- </w:t>
      </w:r>
    </w:p>
    <w:p w:rsidR="007134CD" w:rsidRDefault="007134CD" w:rsidP="006D708A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Порядок денний:</w:t>
      </w:r>
    </w:p>
    <w:p w:rsidR="004E5C33" w:rsidRDefault="007134CD" w:rsidP="006D708A">
      <w:pPr>
        <w:pStyle w:val="1"/>
        <w:shd w:val="clear" w:color="auto" w:fill="auto"/>
        <w:spacing w:after="300" w:line="276" w:lineRule="auto"/>
        <w:ind w:left="340" w:hanging="340"/>
        <w:jc w:val="both"/>
      </w:pPr>
      <w:r>
        <w:t xml:space="preserve">1. </w:t>
      </w:r>
      <w:r w:rsidR="0021277D">
        <w:t>Про проведення конкурсного відбору підручників для здобувачів повної загальної середньої освіти та педагогічних працівників у 2024 році з окремих навчальних предметів (11 клас).</w:t>
      </w:r>
    </w:p>
    <w:p w:rsidR="007134CD" w:rsidRDefault="007134CD" w:rsidP="006D708A">
      <w:pPr>
        <w:pStyle w:val="1"/>
        <w:shd w:val="clear" w:color="auto" w:fill="auto"/>
        <w:spacing w:line="276" w:lineRule="auto"/>
        <w:ind w:firstLine="480"/>
      </w:pPr>
      <w:r>
        <w:rPr>
          <w:b/>
          <w:bCs/>
        </w:rPr>
        <w:t>1. Слухали:</w:t>
      </w:r>
    </w:p>
    <w:p w:rsidR="00523E71" w:rsidRPr="00333F21" w:rsidRDefault="001C3444" w:rsidP="00491AFC">
      <w:pPr>
        <w:pStyle w:val="1"/>
        <w:shd w:val="clear" w:color="auto" w:fill="auto"/>
        <w:spacing w:line="276" w:lineRule="auto"/>
        <w:ind w:hanging="340"/>
        <w:jc w:val="both"/>
      </w:pPr>
      <w:r w:rsidRPr="001C3444">
        <w:tab/>
      </w:r>
      <w:r w:rsidR="00360AE1">
        <w:t>Орлову Л.В., завідувача</w:t>
      </w:r>
      <w:r w:rsidR="007134CD" w:rsidRPr="001C3444">
        <w:t xml:space="preserve"> бібліотеки Бердичівського медичного </w:t>
      </w:r>
      <w:r>
        <w:t xml:space="preserve">фахового </w:t>
      </w:r>
      <w:r w:rsidR="007134CD" w:rsidRPr="00447D09">
        <w:t>коледжу</w:t>
      </w:r>
      <w:r w:rsidR="00360AE1">
        <w:t>, яка</w:t>
      </w:r>
      <w:r w:rsidR="00447D09">
        <w:t xml:space="preserve"> </w:t>
      </w:r>
      <w:r w:rsidR="00447D09" w:rsidRPr="00447D09">
        <w:t xml:space="preserve">ознайомила присутніх </w:t>
      </w:r>
      <w:r w:rsidR="00975BB7">
        <w:t xml:space="preserve">з наказом МОН України від 22.03.2024 № 381 «Про проведення конкурсного відбору підручників (крім електронних) для здобувачів повної загальної середньої освіти та педагогічних працівників у 2024 році з окремих навчальних предметів (інтегрованих курсів) (7 та 11 класи) та </w:t>
      </w:r>
      <w:r w:rsidR="00447D09" w:rsidRPr="00447D09">
        <w:t>з листом</w:t>
      </w:r>
      <w:r w:rsidR="007134CD" w:rsidRPr="00447D09">
        <w:t xml:space="preserve"> </w:t>
      </w:r>
      <w:r w:rsidR="00447D09" w:rsidRPr="00447D09">
        <w:t>МОН України</w:t>
      </w:r>
      <w:r w:rsidR="00360AE1">
        <w:t xml:space="preserve"> від </w:t>
      </w:r>
      <w:r w:rsidR="0091344A">
        <w:t>2</w:t>
      </w:r>
      <w:r w:rsidR="00360AE1">
        <w:t>4.</w:t>
      </w:r>
      <w:r w:rsidR="0091344A">
        <w:t>0</w:t>
      </w:r>
      <w:r w:rsidR="00360AE1">
        <w:t>4.2024</w:t>
      </w:r>
      <w:r w:rsidR="0091344A">
        <w:t xml:space="preserve"> № 1</w:t>
      </w:r>
      <w:r w:rsidR="00360AE1">
        <w:t>/7119-24</w:t>
      </w:r>
      <w:r w:rsidR="00447D09" w:rsidRPr="00447D09">
        <w:t xml:space="preserve"> «</w:t>
      </w:r>
      <w:r w:rsidR="00360AE1">
        <w:t>Про забезпечення виконання наказу МОН від 22 березня 2024 року №381</w:t>
      </w:r>
      <w:r w:rsidR="0091344A">
        <w:t>.</w:t>
      </w:r>
    </w:p>
    <w:p w:rsidR="00C61FB5" w:rsidRPr="00491AFC" w:rsidRDefault="00CE7BF3" w:rsidP="00491AFC">
      <w:pPr>
        <w:pStyle w:val="1"/>
        <w:spacing w:line="276" w:lineRule="auto"/>
        <w:ind w:firstLine="620"/>
        <w:jc w:val="both"/>
        <w:rPr>
          <w:iCs/>
        </w:rPr>
      </w:pPr>
      <w:r w:rsidRPr="00C61FB5">
        <w:rPr>
          <w:iCs/>
        </w:rPr>
        <w:t>Електронні версії оригінал-макетів підручникі</w:t>
      </w:r>
      <w:r w:rsidR="00447D09" w:rsidRPr="00C61FB5">
        <w:rPr>
          <w:iCs/>
        </w:rPr>
        <w:t>в</w:t>
      </w:r>
      <w:r w:rsidRPr="00C61FB5">
        <w:rPr>
          <w:iCs/>
        </w:rPr>
        <w:t xml:space="preserve"> розміщені в Електронній бібліотеці Державної наукової установи «Інститут модернізації змісту освіти» у </w:t>
      </w:r>
      <w:r w:rsidRPr="00491AFC">
        <w:rPr>
          <w:iCs/>
        </w:rPr>
        <w:t>вільному доступі</w:t>
      </w:r>
      <w:r w:rsidR="00C61FB5" w:rsidRPr="00491AFC">
        <w:rPr>
          <w:iCs/>
        </w:rPr>
        <w:t xml:space="preserve"> з 24.04.2024 року.</w:t>
      </w:r>
    </w:p>
    <w:p w:rsidR="00CE7BF3" w:rsidRDefault="00CE7BF3" w:rsidP="00491AFC">
      <w:pPr>
        <w:pStyle w:val="1"/>
        <w:spacing w:line="276" w:lineRule="auto"/>
        <w:ind w:firstLine="620"/>
        <w:jc w:val="both"/>
      </w:pPr>
      <w:r w:rsidRPr="00491AFC">
        <w:rPr>
          <w:iCs/>
        </w:rPr>
        <w:t>Педагогічні працівники</w:t>
      </w:r>
      <w:r w:rsidRPr="00C61FB5">
        <w:t xml:space="preserve"> закладу освіти ознайомилися з електронними версіями оригінал-макетів </w:t>
      </w:r>
      <w:r w:rsidR="00C61FB5">
        <w:t xml:space="preserve">підручників та </w:t>
      </w:r>
      <w:r w:rsidRPr="00C61FB5">
        <w:t>здійснили вибір підручників шляхом формування рейтингу з однієї назви підручників.</w:t>
      </w:r>
      <w:r w:rsidRPr="00CE7BF3">
        <w:t xml:space="preserve"> </w:t>
      </w:r>
    </w:p>
    <w:p w:rsidR="00491AFC" w:rsidRDefault="00491AFC" w:rsidP="006D708A">
      <w:pPr>
        <w:widowControl w:val="0"/>
        <w:spacing w:after="0"/>
        <w:ind w:firstLine="4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bookmarkStart w:id="1" w:name="bookmark0"/>
    </w:p>
    <w:p w:rsidR="007134CD" w:rsidRPr="007134CD" w:rsidRDefault="007134CD" w:rsidP="006D708A">
      <w:pPr>
        <w:widowControl w:val="0"/>
        <w:spacing w:after="0"/>
        <w:ind w:firstLine="4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D3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Виступили:</w:t>
      </w:r>
      <w:bookmarkEnd w:id="1"/>
    </w:p>
    <w:p w:rsidR="00C07D6D" w:rsidRDefault="003C411C" w:rsidP="006D708A">
      <w:pPr>
        <w:widowControl w:val="0"/>
        <w:spacing w:after="14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Голова циклової комісії загальноосвітніх дисциплін </w:t>
      </w:r>
      <w:r w:rsidR="009055B8" w:rsidRPr="00D33F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Огороднічук С.В., </w:t>
      </w:r>
      <w:r w:rsidR="007134CD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яка ознайомила </w:t>
      </w:r>
      <w:r w:rsidR="002127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присутніх з результатами </w:t>
      </w:r>
      <w:r w:rsidR="0021277D" w:rsidRPr="002127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відбору підручників (крім електронних) для здобувачів повної загальної середньої освіти та педагогічних працівників у 2024 році з окр</w:t>
      </w:r>
      <w:r w:rsidR="002127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емих навчальних предметів (історія України та </w:t>
      </w:r>
      <w:r w:rsidR="002127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 xml:space="preserve">всесвітня історія) </w:t>
      </w:r>
      <w:r w:rsidR="00663E1F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для 11</w:t>
      </w:r>
      <w:r w:rsidR="007134CD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кл</w:t>
      </w:r>
      <w:r w:rsidR="0021277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асу.</w:t>
      </w:r>
    </w:p>
    <w:p w:rsidR="00491AFC" w:rsidRDefault="00491AFC" w:rsidP="00491AFC">
      <w:pPr>
        <w:pStyle w:val="1"/>
        <w:spacing w:line="276" w:lineRule="auto"/>
        <w:ind w:firstLine="620"/>
        <w:jc w:val="both"/>
      </w:pPr>
      <w:bookmarkStart w:id="2" w:name="bookmark1"/>
      <w:r>
        <w:t>Додаток додається.</w:t>
      </w:r>
    </w:p>
    <w:p w:rsidR="006746F7" w:rsidRDefault="006746F7" w:rsidP="00CB5D27">
      <w:pPr>
        <w:widowControl w:val="0"/>
        <w:spacing w:after="140"/>
        <w:ind w:firstLine="740"/>
        <w:jc w:val="right"/>
      </w:pPr>
    </w:p>
    <w:p w:rsidR="007134CD" w:rsidRDefault="007134CD" w:rsidP="006D708A">
      <w:pPr>
        <w:pStyle w:val="11"/>
        <w:shd w:val="clear" w:color="auto" w:fill="auto"/>
        <w:spacing w:after="0" w:line="276" w:lineRule="auto"/>
        <w:jc w:val="both"/>
      </w:pPr>
      <w:r>
        <w:t>Ухвалили:</w:t>
      </w:r>
      <w:bookmarkEnd w:id="2"/>
    </w:p>
    <w:p w:rsidR="007134CD" w:rsidRDefault="003C411C" w:rsidP="006D708A">
      <w:pPr>
        <w:widowControl w:val="0"/>
        <w:numPr>
          <w:ilvl w:val="0"/>
          <w:numId w:val="2"/>
        </w:numPr>
        <w:tabs>
          <w:tab w:val="left" w:pos="890"/>
        </w:tabs>
        <w:spacing w:after="0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C4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схвалити вибір</w:t>
      </w:r>
      <w:r w:rsidR="007134CD" w:rsidRPr="00713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підручників, оголошений </w:t>
      </w:r>
      <w:r w:rsidRPr="00713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Огороднічук С.</w:t>
      </w:r>
      <w:r w:rsidRPr="003C4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В.</w:t>
      </w:r>
    </w:p>
    <w:p w:rsidR="0034206C" w:rsidRPr="0034206C" w:rsidRDefault="0034206C" w:rsidP="0034206C">
      <w:pPr>
        <w:widowControl w:val="0"/>
        <w:numPr>
          <w:ilvl w:val="0"/>
          <w:numId w:val="2"/>
        </w:numPr>
        <w:tabs>
          <w:tab w:val="left" w:pos="890"/>
        </w:tabs>
        <w:spacing w:after="0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420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передати результати вибору до органу управління освітою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hyperlink r:id="rId7" w:history="1">
        <w:r w:rsidRPr="003420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 w:bidi="uk-UA"/>
          </w:rPr>
          <w:t>maistrencot@gmail.com</w:t>
        </w:r>
      </w:hyperlink>
      <w:r w:rsidRPr="003420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Майстренко Т.М.</w:t>
      </w:r>
    </w:p>
    <w:p w:rsidR="0021277D" w:rsidRPr="0034206C" w:rsidRDefault="00606740" w:rsidP="0034206C">
      <w:pPr>
        <w:widowControl w:val="0"/>
        <w:numPr>
          <w:ilvl w:val="0"/>
          <w:numId w:val="2"/>
        </w:numPr>
        <w:tabs>
          <w:tab w:val="left" w:pos="902"/>
        </w:tabs>
        <w:spacing w:after="0"/>
        <w:ind w:left="857" w:hanging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</w:t>
      </w:r>
      <w:r w:rsidR="00F22550" w:rsidRP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метою відкритості та прозорості процедури вибору </w:t>
      </w:r>
      <w:r w:rsid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закладу</w:t>
      </w:r>
      <w:r w:rsidR="00F22550" w:rsidRP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освіти </w:t>
      </w:r>
      <w:r w:rsidR="00F22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оприлюднити</w:t>
      </w:r>
      <w:r w:rsidR="0034206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3420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протокол</w:t>
      </w:r>
      <w:r w:rsidR="0021277D" w:rsidRPr="003420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засідання</w:t>
      </w:r>
      <w:r w:rsidR="003420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педагогічної ради на веб-сайті Коледжу </w:t>
      </w:r>
      <w:r w:rsidR="0034206C" w:rsidRPr="003420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20.05.2024</w:t>
      </w:r>
      <w:r w:rsidR="003420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року.</w:t>
      </w:r>
    </w:p>
    <w:p w:rsidR="0034206C" w:rsidRDefault="0034206C" w:rsidP="006D708A">
      <w:pPr>
        <w:pStyle w:val="1"/>
        <w:shd w:val="clear" w:color="auto" w:fill="auto"/>
        <w:spacing w:after="320" w:line="276" w:lineRule="auto"/>
        <w:jc w:val="both"/>
        <w:rPr>
          <w:b/>
          <w:bCs/>
        </w:rPr>
      </w:pPr>
    </w:p>
    <w:p w:rsidR="007134CD" w:rsidRPr="00F22550" w:rsidRDefault="007134CD" w:rsidP="006D708A">
      <w:pPr>
        <w:pStyle w:val="1"/>
        <w:shd w:val="clear" w:color="auto" w:fill="auto"/>
        <w:spacing w:after="320" w:line="276" w:lineRule="auto"/>
        <w:jc w:val="both"/>
        <w:rPr>
          <w:color w:val="000000" w:themeColor="text1"/>
        </w:rPr>
      </w:pPr>
      <w:r>
        <w:rPr>
          <w:b/>
          <w:bCs/>
        </w:rPr>
        <w:t>Виконавці</w:t>
      </w:r>
      <w:r w:rsidR="00975BB7">
        <w:rPr>
          <w:bCs/>
          <w:color w:val="000000" w:themeColor="text1"/>
        </w:rPr>
        <w:t>:</w:t>
      </w:r>
      <w:r w:rsidR="00BA5F2A">
        <w:rPr>
          <w:color w:val="000000" w:themeColor="text1"/>
        </w:rPr>
        <w:t xml:space="preserve"> </w:t>
      </w:r>
      <w:r w:rsidR="00975BB7">
        <w:rPr>
          <w:color w:val="000000" w:themeColor="text1"/>
        </w:rPr>
        <w:t>Орлова Л.В., Педоренко Н.В., Рабчун С.І.</w:t>
      </w:r>
    </w:p>
    <w:p w:rsidR="00F22550" w:rsidRDefault="00F22550" w:rsidP="007134CD">
      <w:pPr>
        <w:pStyle w:val="a6"/>
        <w:shd w:val="clear" w:color="auto" w:fill="auto"/>
        <w:spacing w:after="0"/>
        <w:ind w:left="5240"/>
      </w:pPr>
    </w:p>
    <w:p w:rsidR="007134CD" w:rsidRPr="007134CD" w:rsidRDefault="00393094" w:rsidP="00975BB7">
      <w:pPr>
        <w:widowControl w:val="0"/>
        <w:spacing w:after="0" w:line="226" w:lineRule="auto"/>
        <w:ind w:left="743"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Педагогічні працівники</w:t>
      </w:r>
      <w:r w:rsidR="007134CD" w:rsidRPr="00713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які здійсн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или безпосередній вибір</w:t>
      </w:r>
      <w:r w:rsidR="007134CD" w:rsidRPr="00713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підручників:</w:t>
      </w:r>
    </w:p>
    <w:p w:rsidR="007134CD" w:rsidRDefault="007134CD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75BB7" w:rsidRPr="00975BB7" w:rsidRDefault="00975BB7" w:rsidP="00975BB7">
      <w:pPr>
        <w:widowControl w:val="0"/>
        <w:spacing w:after="0" w:line="360" w:lineRule="auto"/>
        <w:ind w:left="74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975BB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Педоренко Н.В., </w:t>
      </w:r>
    </w:p>
    <w:p w:rsidR="007134CD" w:rsidRPr="00975BB7" w:rsidRDefault="00975BB7" w:rsidP="00975BB7">
      <w:pPr>
        <w:widowControl w:val="0"/>
        <w:spacing w:after="0" w:line="360" w:lineRule="auto"/>
        <w:ind w:left="74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975BB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Рабчун С.І.</w:t>
      </w:r>
    </w:p>
    <w:p w:rsidR="00606740" w:rsidRPr="00606740" w:rsidRDefault="00606740" w:rsidP="00606740">
      <w:pPr>
        <w:widowControl w:val="0"/>
        <w:spacing w:after="140" w:line="48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лова </w:t>
      </w: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ab/>
      </w: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ab/>
      </w: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</w:t>
      </w:r>
      <w:r w:rsidR="003F4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Вячеслав ШЕВЧЕНКО</w:t>
      </w:r>
    </w:p>
    <w:p w:rsidR="00606740" w:rsidRPr="00606740" w:rsidRDefault="00606740" w:rsidP="00606740">
      <w:pPr>
        <w:widowControl w:val="0"/>
        <w:spacing w:after="140" w:line="480" w:lineRule="auto"/>
        <w:ind w:firstLine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екретар </w:t>
      </w:r>
      <w:r w:rsidRPr="0060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60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60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</w:t>
      </w:r>
      <w:r w:rsidRPr="00CC3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Наталія ТЕПЛИЦЬКА</w:t>
      </w:r>
    </w:p>
    <w:p w:rsidR="00606740" w:rsidRPr="007134CD" w:rsidRDefault="00606740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13ABC" w:rsidRPr="00674CF7" w:rsidRDefault="00B13ABC" w:rsidP="00674CF7"/>
    <w:sectPr w:rsidR="00B13ABC" w:rsidRPr="00674C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7B2"/>
    <w:multiLevelType w:val="singleLevel"/>
    <w:tmpl w:val="423C6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8CC4D71"/>
    <w:multiLevelType w:val="multilevel"/>
    <w:tmpl w:val="40B839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BC"/>
    <w:rsid w:val="001253AB"/>
    <w:rsid w:val="001C3444"/>
    <w:rsid w:val="0021277D"/>
    <w:rsid w:val="00213875"/>
    <w:rsid w:val="00290E98"/>
    <w:rsid w:val="00303D79"/>
    <w:rsid w:val="00333F21"/>
    <w:rsid w:val="0034206C"/>
    <w:rsid w:val="00360AE1"/>
    <w:rsid w:val="00391D24"/>
    <w:rsid w:val="00393094"/>
    <w:rsid w:val="003C411C"/>
    <w:rsid w:val="003F3986"/>
    <w:rsid w:val="003F4380"/>
    <w:rsid w:val="00447D09"/>
    <w:rsid w:val="00491AFC"/>
    <w:rsid w:val="004E5C33"/>
    <w:rsid w:val="00523E71"/>
    <w:rsid w:val="00602C62"/>
    <w:rsid w:val="00606740"/>
    <w:rsid w:val="006475DD"/>
    <w:rsid w:val="00663E1F"/>
    <w:rsid w:val="006746F7"/>
    <w:rsid w:val="00674CF7"/>
    <w:rsid w:val="006D708A"/>
    <w:rsid w:val="007134CD"/>
    <w:rsid w:val="007F39C1"/>
    <w:rsid w:val="009055B8"/>
    <w:rsid w:val="0091344A"/>
    <w:rsid w:val="00975BB7"/>
    <w:rsid w:val="00A81621"/>
    <w:rsid w:val="00B13ABC"/>
    <w:rsid w:val="00B52625"/>
    <w:rsid w:val="00BA5F2A"/>
    <w:rsid w:val="00C07D6D"/>
    <w:rsid w:val="00C331FC"/>
    <w:rsid w:val="00C61FB5"/>
    <w:rsid w:val="00C64950"/>
    <w:rsid w:val="00CB5D27"/>
    <w:rsid w:val="00CC3F55"/>
    <w:rsid w:val="00CE7BF3"/>
    <w:rsid w:val="00D33F93"/>
    <w:rsid w:val="00EB0662"/>
    <w:rsid w:val="00F22550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D2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713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4C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134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134CD"/>
    <w:pPr>
      <w:widowControl w:val="0"/>
      <w:shd w:val="clear" w:color="auto" w:fill="FFFFFF"/>
      <w:spacing w:line="240" w:lineRule="auto"/>
      <w:ind w:firstLine="6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картинке_"/>
    <w:basedOn w:val="a0"/>
    <w:link w:val="a6"/>
    <w:rsid w:val="00713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7134CD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9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D2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713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4C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134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134CD"/>
    <w:pPr>
      <w:widowControl w:val="0"/>
      <w:shd w:val="clear" w:color="auto" w:fill="FFFFFF"/>
      <w:spacing w:line="240" w:lineRule="auto"/>
      <w:ind w:firstLine="6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картинке_"/>
    <w:basedOn w:val="a0"/>
    <w:link w:val="a6"/>
    <w:rsid w:val="00713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7134CD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strenco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4CE7-C2DE-4252-A201-4F6D9C39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abonement</dc:creator>
  <cp:lastModifiedBy>Пользователь</cp:lastModifiedBy>
  <cp:revision>11</cp:revision>
  <cp:lastPrinted>2023-05-10T08:58:00Z</cp:lastPrinted>
  <dcterms:created xsi:type="dcterms:W3CDTF">2024-03-21T08:44:00Z</dcterms:created>
  <dcterms:modified xsi:type="dcterms:W3CDTF">2024-05-19T15:01:00Z</dcterms:modified>
</cp:coreProperties>
</file>