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0F" w:rsidRPr="00CC7EEF" w:rsidRDefault="00BF020F" w:rsidP="00BF020F">
      <w:pPr>
        <w:widowControl w:val="0"/>
        <w:spacing w:after="320"/>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32"/>
          <w:szCs w:val="32"/>
          <w:lang w:eastAsia="ru-RU"/>
        </w:rPr>
        <w:t xml:space="preserve">Протокол № </w:t>
      </w:r>
      <w:r>
        <w:rPr>
          <w:rFonts w:ascii="Times New Roman" w:eastAsia="Times New Roman" w:hAnsi="Times New Roman" w:cs="Times New Roman"/>
          <w:b/>
          <w:bCs/>
          <w:color w:val="000000"/>
          <w:sz w:val="32"/>
          <w:szCs w:val="32"/>
          <w:lang w:val="uk-UA" w:eastAsia="ru-RU"/>
        </w:rPr>
        <w:t>3</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32"/>
          <w:szCs w:val="32"/>
          <w:lang w:val="uk-UA" w:eastAsia="uk-UA"/>
        </w:rPr>
        <w:t xml:space="preserve">засідання педагогічної </w:t>
      </w:r>
      <w:r w:rsidRPr="00CC7EEF">
        <w:rPr>
          <w:rFonts w:ascii="Times New Roman" w:eastAsia="Times New Roman" w:hAnsi="Times New Roman" w:cs="Times New Roman"/>
          <w:b/>
          <w:bCs/>
          <w:color w:val="000000"/>
          <w:sz w:val="32"/>
          <w:szCs w:val="32"/>
          <w:lang w:eastAsia="ru-RU"/>
        </w:rPr>
        <w:t>ради</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28"/>
          <w:szCs w:val="28"/>
          <w:lang w:val="uk-UA" w:eastAsia="uk-UA"/>
        </w:rPr>
        <w:t xml:space="preserve">Бердичівський </w:t>
      </w:r>
      <w:proofErr w:type="spellStart"/>
      <w:r w:rsidRPr="00CC7EEF">
        <w:rPr>
          <w:rFonts w:ascii="Times New Roman" w:eastAsia="Times New Roman" w:hAnsi="Times New Roman" w:cs="Times New Roman"/>
          <w:b/>
          <w:bCs/>
          <w:color w:val="000000"/>
          <w:sz w:val="28"/>
          <w:szCs w:val="28"/>
          <w:lang w:eastAsia="ru-RU"/>
        </w:rPr>
        <w:t>медичний</w:t>
      </w:r>
      <w:proofErr w:type="spellEnd"/>
      <w:r w:rsidRPr="00CC7EEF">
        <w:rPr>
          <w:rFonts w:ascii="Times New Roman" w:eastAsia="Times New Roman" w:hAnsi="Times New Roman" w:cs="Times New Roman"/>
          <w:b/>
          <w:bCs/>
          <w:color w:val="000000"/>
          <w:sz w:val="28"/>
          <w:szCs w:val="28"/>
          <w:lang w:eastAsia="ru-RU"/>
        </w:rPr>
        <w:t xml:space="preserve"> </w:t>
      </w:r>
      <w:proofErr w:type="spellStart"/>
      <w:r w:rsidRPr="00CC7EEF">
        <w:rPr>
          <w:rFonts w:ascii="Times New Roman" w:eastAsia="Times New Roman" w:hAnsi="Times New Roman" w:cs="Times New Roman"/>
          <w:b/>
          <w:bCs/>
          <w:color w:val="000000"/>
          <w:sz w:val="28"/>
          <w:szCs w:val="28"/>
          <w:lang w:eastAsia="ru-RU"/>
        </w:rPr>
        <w:t>фаховий</w:t>
      </w:r>
      <w:proofErr w:type="spellEnd"/>
      <w:r w:rsidRPr="00CC7EEF">
        <w:rPr>
          <w:rFonts w:ascii="Times New Roman" w:eastAsia="Times New Roman" w:hAnsi="Times New Roman" w:cs="Times New Roman"/>
          <w:b/>
          <w:bCs/>
          <w:color w:val="000000"/>
          <w:sz w:val="28"/>
          <w:szCs w:val="28"/>
          <w:lang w:eastAsia="ru-RU"/>
        </w:rPr>
        <w:t xml:space="preserve"> </w:t>
      </w:r>
      <w:proofErr w:type="spellStart"/>
      <w:r w:rsidRPr="00CC7EEF">
        <w:rPr>
          <w:rFonts w:ascii="Times New Roman" w:eastAsia="Times New Roman" w:hAnsi="Times New Roman" w:cs="Times New Roman"/>
          <w:b/>
          <w:bCs/>
          <w:color w:val="000000"/>
          <w:sz w:val="28"/>
          <w:szCs w:val="28"/>
          <w:lang w:eastAsia="ru-RU"/>
        </w:rPr>
        <w:t>коледж</w:t>
      </w:r>
      <w:proofErr w:type="spellEnd"/>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 xml:space="preserve">Житомирської обласної </w:t>
      </w:r>
      <w:r w:rsidRPr="00CC7EEF">
        <w:rPr>
          <w:rFonts w:ascii="Times New Roman" w:eastAsia="Times New Roman" w:hAnsi="Times New Roman" w:cs="Times New Roman"/>
          <w:b/>
          <w:bCs/>
          <w:color w:val="000000"/>
          <w:sz w:val="28"/>
          <w:szCs w:val="28"/>
          <w:lang w:eastAsia="ru-RU"/>
        </w:rPr>
        <w:t>ради</w:t>
      </w:r>
      <w:proofErr w:type="gramStart"/>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В</w:t>
      </w:r>
      <w:proofErr w:type="gramEnd"/>
      <w:r w:rsidRPr="00CC7EEF">
        <w:rPr>
          <w:rFonts w:ascii="Times New Roman" w:eastAsia="Times New Roman" w:hAnsi="Times New Roman" w:cs="Times New Roman"/>
          <w:b/>
          <w:bCs/>
          <w:color w:val="000000"/>
          <w:sz w:val="28"/>
          <w:szCs w:val="28"/>
          <w:lang w:val="uk-UA" w:eastAsia="uk-UA"/>
        </w:rPr>
        <w:t xml:space="preserve">ід </w:t>
      </w:r>
      <w:r>
        <w:rPr>
          <w:rFonts w:ascii="Times New Roman" w:eastAsia="Times New Roman" w:hAnsi="Times New Roman" w:cs="Times New Roman"/>
          <w:b/>
          <w:bCs/>
          <w:color w:val="000000"/>
          <w:sz w:val="28"/>
          <w:szCs w:val="28"/>
          <w:lang w:val="uk-UA" w:eastAsia="ru-RU"/>
        </w:rPr>
        <w:t>5 грудня</w:t>
      </w:r>
      <w:r>
        <w:rPr>
          <w:rFonts w:ascii="Times New Roman" w:eastAsia="Times New Roman" w:hAnsi="Times New Roman" w:cs="Times New Roman"/>
          <w:b/>
          <w:bCs/>
          <w:color w:val="000000"/>
          <w:sz w:val="28"/>
          <w:szCs w:val="28"/>
          <w:lang w:eastAsia="ru-RU"/>
        </w:rPr>
        <w:t xml:space="preserve"> 202</w:t>
      </w:r>
      <w:r>
        <w:rPr>
          <w:rFonts w:ascii="Times New Roman" w:eastAsia="Times New Roman" w:hAnsi="Times New Roman" w:cs="Times New Roman"/>
          <w:b/>
          <w:bCs/>
          <w:color w:val="000000"/>
          <w:sz w:val="28"/>
          <w:szCs w:val="28"/>
          <w:lang w:val="uk-UA" w:eastAsia="ru-RU"/>
        </w:rPr>
        <w:t>4</w:t>
      </w:r>
      <w:r w:rsidRPr="00CC7EEF">
        <w:rPr>
          <w:rFonts w:ascii="Times New Roman" w:eastAsia="Times New Roman" w:hAnsi="Times New Roman" w:cs="Times New Roman"/>
          <w:b/>
          <w:bCs/>
          <w:color w:val="000000"/>
          <w:sz w:val="28"/>
          <w:szCs w:val="28"/>
          <w:lang w:eastAsia="ru-RU"/>
        </w:rPr>
        <w:t xml:space="preserve"> року.</w:t>
      </w:r>
    </w:p>
    <w:p w:rsidR="00BF020F" w:rsidRPr="00A864B8" w:rsidRDefault="00BF020F" w:rsidP="00BF020F">
      <w:pPr>
        <w:widowControl w:val="0"/>
        <w:spacing w:after="18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Голова </w:t>
      </w:r>
      <w:r w:rsidRPr="00CC7EEF">
        <w:rPr>
          <w:rFonts w:ascii="Times New Roman" w:eastAsia="Times New Roman" w:hAnsi="Times New Roman" w:cs="Times New Roman"/>
          <w:b/>
          <w:bCs/>
          <w:color w:val="000000"/>
          <w:sz w:val="28"/>
          <w:szCs w:val="28"/>
          <w:lang w:val="uk-UA" w:eastAsia="uk-UA"/>
        </w:rPr>
        <w:t xml:space="preserve">педагогічної </w:t>
      </w:r>
      <w:proofErr w:type="gramStart"/>
      <w:r w:rsidRPr="00CC7EEF">
        <w:rPr>
          <w:rFonts w:ascii="Times New Roman" w:eastAsia="Times New Roman" w:hAnsi="Times New Roman" w:cs="Times New Roman"/>
          <w:b/>
          <w:bCs/>
          <w:color w:val="000000"/>
          <w:sz w:val="28"/>
          <w:szCs w:val="28"/>
          <w:lang w:eastAsia="ru-RU"/>
        </w:rPr>
        <w:t>ради</w:t>
      </w:r>
      <w:proofErr w:type="gramEnd"/>
      <w:r>
        <w:rPr>
          <w:rFonts w:ascii="Times New Roman" w:eastAsia="Times New Roman" w:hAnsi="Times New Roman" w:cs="Times New Roman"/>
          <w:color w:val="000000"/>
          <w:sz w:val="28"/>
          <w:szCs w:val="28"/>
          <w:lang w:eastAsia="ru-RU"/>
        </w:rPr>
        <w:t>: Шевченко В.</w:t>
      </w:r>
    </w:p>
    <w:p w:rsidR="00BF020F" w:rsidRPr="00A864B8" w:rsidRDefault="00BF020F" w:rsidP="00BF020F">
      <w:pPr>
        <w:keepNext/>
        <w:keepLines/>
        <w:widowControl w:val="0"/>
        <w:spacing w:after="320" w:line="254" w:lineRule="auto"/>
        <w:ind w:firstLine="240"/>
        <w:outlineLvl w:val="0"/>
        <w:rPr>
          <w:rFonts w:ascii="Cambria" w:eastAsia="Times New Roman" w:hAnsi="Cambria" w:cs="Cambria"/>
          <w:b/>
          <w:bCs/>
          <w:color w:val="000000"/>
          <w:sz w:val="26"/>
          <w:szCs w:val="26"/>
          <w:lang w:val="uk-UA" w:eastAsia="ru-RU"/>
        </w:rPr>
      </w:pPr>
      <w:bookmarkStart w:id="0" w:name="bookmark0"/>
      <w:bookmarkStart w:id="1" w:name="bookmark1"/>
      <w:proofErr w:type="spellStart"/>
      <w:r w:rsidRPr="00CC7EEF">
        <w:rPr>
          <w:rFonts w:ascii="Cambria" w:eastAsia="Times New Roman" w:hAnsi="Cambria" w:cs="Cambria"/>
          <w:b/>
          <w:bCs/>
          <w:color w:val="000000"/>
          <w:sz w:val="26"/>
          <w:szCs w:val="26"/>
          <w:lang w:eastAsia="ru-RU"/>
        </w:rPr>
        <w:t>Секретар</w:t>
      </w:r>
      <w:proofErr w:type="spellEnd"/>
      <w:r w:rsidRPr="00CC7EEF">
        <w:rPr>
          <w:rFonts w:ascii="Cambria" w:eastAsia="Times New Roman" w:hAnsi="Cambria" w:cs="Cambria"/>
          <w:b/>
          <w:bCs/>
          <w:color w:val="000000"/>
          <w:sz w:val="26"/>
          <w:szCs w:val="26"/>
          <w:lang w:eastAsia="ru-RU"/>
        </w:rPr>
        <w:t xml:space="preserve"> </w:t>
      </w:r>
      <w:r w:rsidRPr="00CC7EEF">
        <w:rPr>
          <w:rFonts w:ascii="Cambria" w:eastAsia="Times New Roman" w:hAnsi="Cambria" w:cs="Cambria"/>
          <w:b/>
          <w:bCs/>
          <w:color w:val="000000"/>
          <w:sz w:val="26"/>
          <w:szCs w:val="26"/>
          <w:lang w:val="uk-UA" w:eastAsia="uk-UA"/>
        </w:rPr>
        <w:t xml:space="preserve">педагогічної </w:t>
      </w:r>
      <w:proofErr w:type="gramStart"/>
      <w:r w:rsidRPr="00CC7EEF">
        <w:rPr>
          <w:rFonts w:ascii="Cambria" w:eastAsia="Times New Roman" w:hAnsi="Cambria" w:cs="Cambria"/>
          <w:b/>
          <w:bCs/>
          <w:color w:val="000000"/>
          <w:sz w:val="26"/>
          <w:szCs w:val="26"/>
          <w:lang w:eastAsia="ru-RU"/>
        </w:rPr>
        <w:t>ради</w:t>
      </w:r>
      <w:proofErr w:type="gramEnd"/>
      <w:r w:rsidRPr="00CC7EEF">
        <w:rPr>
          <w:rFonts w:ascii="Cambria" w:eastAsia="Times New Roman" w:hAnsi="Cambria" w:cs="Cambria"/>
          <w:b/>
          <w:bCs/>
          <w:color w:val="000000"/>
          <w:sz w:val="26"/>
          <w:szCs w:val="26"/>
          <w:lang w:eastAsia="ru-RU"/>
        </w:rPr>
        <w:t>:</w:t>
      </w:r>
      <w:r w:rsidRPr="00CC7EEF">
        <w:rPr>
          <w:rFonts w:ascii="Cambria" w:eastAsia="Times New Roman" w:hAnsi="Cambria" w:cs="Cambria"/>
          <w:b/>
          <w:bCs/>
          <w:color w:val="000000"/>
          <w:sz w:val="26"/>
          <w:szCs w:val="26"/>
          <w:lang w:val="uk-UA" w:eastAsia="ru-RU"/>
        </w:rPr>
        <w:t xml:space="preserve"> </w:t>
      </w:r>
      <w:proofErr w:type="spellStart"/>
      <w:r w:rsidRPr="00472EA9">
        <w:rPr>
          <w:rFonts w:ascii="Times New Roman" w:eastAsia="Times New Roman" w:hAnsi="Times New Roman" w:cs="Times New Roman"/>
          <w:bCs/>
          <w:color w:val="000000"/>
          <w:sz w:val="28"/>
          <w:szCs w:val="28"/>
          <w:lang w:eastAsia="ru-RU"/>
        </w:rPr>
        <w:t>Теплицька</w:t>
      </w:r>
      <w:proofErr w:type="spellEnd"/>
      <w:r w:rsidRPr="00472EA9">
        <w:rPr>
          <w:rFonts w:ascii="Times New Roman" w:eastAsia="Times New Roman" w:hAnsi="Times New Roman" w:cs="Times New Roman"/>
          <w:bCs/>
          <w:color w:val="000000"/>
          <w:sz w:val="28"/>
          <w:szCs w:val="28"/>
          <w:lang w:eastAsia="ru-RU"/>
        </w:rPr>
        <w:t xml:space="preserve"> Н.</w:t>
      </w:r>
      <w:bookmarkStart w:id="2" w:name="_GoBack"/>
      <w:bookmarkEnd w:id="0"/>
      <w:bookmarkEnd w:id="1"/>
      <w:bookmarkEnd w:id="2"/>
    </w:p>
    <w:p w:rsidR="00BF020F" w:rsidRPr="00A864B8" w:rsidRDefault="00BF020F" w:rsidP="00BF020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Присутні</w:t>
      </w:r>
      <w:r w:rsidRPr="00472EA9">
        <w:rPr>
          <w:rFonts w:ascii="Times New Roman" w:eastAsia="Times New Roman" w:hAnsi="Times New Roman" w:cs="Times New Roman"/>
          <w:bCs/>
          <w:color w:val="000000"/>
          <w:sz w:val="28"/>
          <w:szCs w:val="28"/>
          <w:lang w:val="uk-UA" w:eastAsia="uk-UA"/>
        </w:rPr>
        <w:t xml:space="preserve">: </w:t>
      </w:r>
      <w:r w:rsidRPr="00472EA9">
        <w:rPr>
          <w:rFonts w:ascii="Times New Roman" w:eastAsia="Times New Roman" w:hAnsi="Times New Roman" w:cs="Times New Roman"/>
          <w:bCs/>
          <w:color w:val="000000"/>
          <w:sz w:val="28"/>
          <w:szCs w:val="28"/>
          <w:lang w:eastAsia="ru-RU"/>
        </w:rPr>
        <w:t>34</w:t>
      </w:r>
    </w:p>
    <w:p w:rsidR="00BF020F" w:rsidRPr="00472EA9" w:rsidRDefault="00BF020F" w:rsidP="00BF020F">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ru-RU"/>
        </w:rPr>
        <w:t>Студенти</w:t>
      </w:r>
      <w:r w:rsidRPr="00472EA9">
        <w:rPr>
          <w:rFonts w:ascii="Times New Roman" w:eastAsia="Times New Roman" w:hAnsi="Times New Roman" w:cs="Times New Roman"/>
          <w:bCs/>
          <w:color w:val="000000"/>
          <w:sz w:val="28"/>
          <w:szCs w:val="28"/>
          <w:lang w:val="uk-UA" w:eastAsia="ru-RU"/>
        </w:rPr>
        <w:t>:</w:t>
      </w:r>
      <w:r w:rsidRPr="00472EA9">
        <w:rPr>
          <w:rFonts w:ascii="Times New Roman" w:eastAsia="Times New Roman" w:hAnsi="Times New Roman" w:cs="Times New Roman"/>
          <w:bCs/>
          <w:color w:val="000000"/>
          <w:sz w:val="28"/>
          <w:szCs w:val="28"/>
          <w:lang w:val="uk-UA" w:eastAsia="ru-RU"/>
        </w:rPr>
        <w:t xml:space="preserve">  Омельченко О.,  </w:t>
      </w:r>
      <w:proofErr w:type="spellStart"/>
      <w:r w:rsidRPr="00472EA9">
        <w:rPr>
          <w:rFonts w:ascii="Times New Roman" w:eastAsia="Times New Roman" w:hAnsi="Times New Roman" w:cs="Times New Roman"/>
          <w:bCs/>
          <w:color w:val="000000"/>
          <w:sz w:val="28"/>
          <w:szCs w:val="28"/>
          <w:lang w:val="uk-UA" w:eastAsia="ru-RU"/>
        </w:rPr>
        <w:t>Лєбєдєв</w:t>
      </w:r>
      <w:proofErr w:type="spellEnd"/>
      <w:r w:rsidRPr="00472EA9">
        <w:rPr>
          <w:rFonts w:ascii="Times New Roman" w:eastAsia="Times New Roman" w:hAnsi="Times New Roman" w:cs="Times New Roman"/>
          <w:bCs/>
          <w:color w:val="000000"/>
          <w:sz w:val="28"/>
          <w:szCs w:val="28"/>
          <w:lang w:val="uk-UA" w:eastAsia="ru-RU"/>
        </w:rPr>
        <w:t xml:space="preserve"> Я., </w:t>
      </w:r>
      <w:proofErr w:type="spellStart"/>
      <w:r w:rsidRPr="00472EA9">
        <w:rPr>
          <w:rFonts w:ascii="Times New Roman" w:eastAsia="Times New Roman" w:hAnsi="Times New Roman" w:cs="Times New Roman"/>
          <w:bCs/>
          <w:color w:val="000000"/>
          <w:sz w:val="28"/>
          <w:szCs w:val="28"/>
          <w:lang w:val="uk-UA" w:eastAsia="ru-RU"/>
        </w:rPr>
        <w:t>Ободзінський</w:t>
      </w:r>
      <w:proofErr w:type="spellEnd"/>
      <w:r w:rsidRPr="00472EA9">
        <w:rPr>
          <w:rFonts w:ascii="Times New Roman" w:eastAsia="Times New Roman" w:hAnsi="Times New Roman" w:cs="Times New Roman"/>
          <w:bCs/>
          <w:color w:val="000000"/>
          <w:sz w:val="28"/>
          <w:szCs w:val="28"/>
          <w:lang w:val="uk-UA" w:eastAsia="ru-RU"/>
        </w:rPr>
        <w:t xml:space="preserve"> Т., Бей О.</w:t>
      </w:r>
    </w:p>
    <w:p w:rsidR="00BF020F" w:rsidRPr="00CC7EEF" w:rsidRDefault="00BF020F" w:rsidP="00BF020F">
      <w:pPr>
        <w:widowControl w:val="0"/>
        <w:spacing w:after="2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Відсутні: </w:t>
      </w:r>
      <w:r w:rsidRPr="00CC7EEF">
        <w:rPr>
          <w:rFonts w:ascii="Times New Roman" w:eastAsia="Times New Roman" w:hAnsi="Times New Roman" w:cs="Times New Roman"/>
          <w:b/>
          <w:bCs/>
          <w:color w:val="000000"/>
          <w:sz w:val="28"/>
          <w:szCs w:val="28"/>
          <w:lang w:eastAsia="ru-RU"/>
        </w:rPr>
        <w:t>-</w:t>
      </w:r>
    </w:p>
    <w:p w:rsidR="00BF020F" w:rsidRDefault="00BF020F" w:rsidP="00BF020F">
      <w:pPr>
        <w:widowControl w:val="0"/>
        <w:spacing w:after="240" w:line="240" w:lineRule="auto"/>
        <w:ind w:left="2960"/>
        <w:rPr>
          <w:rFonts w:ascii="Times New Roman" w:eastAsia="Times New Roman" w:hAnsi="Times New Roman" w:cs="Times New Roman"/>
          <w:b/>
          <w:bCs/>
          <w:color w:val="000000"/>
          <w:sz w:val="28"/>
          <w:szCs w:val="28"/>
          <w:lang w:val="uk-UA" w:eastAsia="ru-RU"/>
        </w:rPr>
      </w:pPr>
      <w:r w:rsidRPr="00CC7EEF">
        <w:rPr>
          <w:rFonts w:ascii="Times New Roman" w:eastAsia="Times New Roman" w:hAnsi="Times New Roman" w:cs="Times New Roman"/>
          <w:b/>
          <w:bCs/>
          <w:color w:val="000000"/>
          <w:sz w:val="28"/>
          <w:szCs w:val="28"/>
          <w:lang w:eastAsia="ru-RU"/>
        </w:rPr>
        <w:t xml:space="preserve">Порядок </w:t>
      </w:r>
      <w:proofErr w:type="spellStart"/>
      <w:r w:rsidRPr="00CC7EEF">
        <w:rPr>
          <w:rFonts w:ascii="Times New Roman" w:eastAsia="Times New Roman" w:hAnsi="Times New Roman" w:cs="Times New Roman"/>
          <w:b/>
          <w:bCs/>
          <w:color w:val="000000"/>
          <w:sz w:val="28"/>
          <w:szCs w:val="28"/>
          <w:lang w:eastAsia="ru-RU"/>
        </w:rPr>
        <w:t>денний</w:t>
      </w:r>
      <w:proofErr w:type="spellEnd"/>
      <w:r w:rsidRPr="00CC7EEF">
        <w:rPr>
          <w:rFonts w:ascii="Times New Roman" w:eastAsia="Times New Roman" w:hAnsi="Times New Roman" w:cs="Times New Roman"/>
          <w:b/>
          <w:bCs/>
          <w:color w:val="000000"/>
          <w:sz w:val="28"/>
          <w:szCs w:val="28"/>
          <w:lang w:eastAsia="ru-RU"/>
        </w:rPr>
        <w:t>:</w:t>
      </w:r>
    </w:p>
    <w:p w:rsidR="00BF020F" w:rsidRPr="00472EA9" w:rsidRDefault="00BF020F" w:rsidP="00BF020F">
      <w:pPr>
        <w:pStyle w:val="a3"/>
        <w:widowControl w:val="0"/>
        <w:numPr>
          <w:ilvl w:val="0"/>
          <w:numId w:val="2"/>
        </w:numPr>
        <w:spacing w:after="240" w:line="240" w:lineRule="auto"/>
        <w:rPr>
          <w:rFonts w:ascii="Times New Roman" w:eastAsia="Times New Roman" w:hAnsi="Times New Roman" w:cs="Times New Roman"/>
          <w:b/>
          <w:bCs/>
          <w:color w:val="000000"/>
          <w:sz w:val="28"/>
          <w:szCs w:val="28"/>
          <w:lang w:val="uk-UA" w:eastAsia="ru-RU"/>
        </w:rPr>
      </w:pPr>
      <w:r w:rsidRPr="00472EA9">
        <w:rPr>
          <w:rFonts w:ascii="Times New Roman" w:eastAsia="Calibri" w:hAnsi="Times New Roman" w:cs="Times New Roman"/>
          <w:spacing w:val="-20"/>
          <w:sz w:val="28"/>
          <w:szCs w:val="28"/>
          <w:lang w:val="uk-UA"/>
        </w:rPr>
        <w:t>Робота викладача щодо формування у здобувачів освіти рис національно свідомого громадянина Української держави.</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
          <w:bCs/>
          <w:color w:val="000000"/>
          <w:sz w:val="28"/>
          <w:szCs w:val="28"/>
          <w:lang w:val="uk-UA" w:eastAsia="ru-RU"/>
        </w:rPr>
      </w:pPr>
      <w:r w:rsidRPr="00850A52">
        <w:rPr>
          <w:rFonts w:ascii="Times New Roman" w:eastAsia="Calibri" w:hAnsi="Times New Roman" w:cs="Times New Roman"/>
          <w:sz w:val="28"/>
          <w:szCs w:val="28"/>
          <w:lang w:val="uk-UA"/>
        </w:rPr>
        <w:t>Затвердження складу приймальної комісії на 2025 рік і плану роботи з підготовки до прийому</w:t>
      </w:r>
      <w:r w:rsidRPr="00850A52">
        <w:rPr>
          <w:rFonts w:ascii="Times New Roman" w:eastAsia="Calibri" w:hAnsi="Times New Roman" w:cs="Times New Roman"/>
          <w:sz w:val="28"/>
          <w:szCs w:val="28"/>
          <w:lang w:val="uk-UA"/>
        </w:rPr>
        <w:t>.</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
          <w:bCs/>
          <w:color w:val="000000"/>
          <w:sz w:val="28"/>
          <w:szCs w:val="28"/>
          <w:lang w:val="uk-UA" w:eastAsia="ru-RU"/>
        </w:rPr>
      </w:pPr>
      <w:r w:rsidRPr="00850A52">
        <w:rPr>
          <w:rFonts w:ascii="Times New Roman" w:eastAsia="Calibri" w:hAnsi="Times New Roman" w:cs="Times New Roman"/>
          <w:sz w:val="28"/>
          <w:szCs w:val="28"/>
          <w:lang w:val="uk-UA"/>
        </w:rPr>
        <w:t xml:space="preserve">Атестація здобувачів фахової </w:t>
      </w:r>
      <w:proofErr w:type="spellStart"/>
      <w:r w:rsidRPr="00850A52">
        <w:rPr>
          <w:rFonts w:ascii="Times New Roman" w:eastAsia="Calibri" w:hAnsi="Times New Roman" w:cs="Times New Roman"/>
          <w:sz w:val="28"/>
          <w:szCs w:val="28"/>
          <w:lang w:val="uk-UA"/>
        </w:rPr>
        <w:t>передвищої</w:t>
      </w:r>
      <w:proofErr w:type="spellEnd"/>
      <w:r w:rsidRPr="00850A52">
        <w:rPr>
          <w:rFonts w:ascii="Times New Roman" w:eastAsia="Calibri" w:hAnsi="Times New Roman" w:cs="Times New Roman"/>
          <w:sz w:val="28"/>
          <w:szCs w:val="28"/>
          <w:lang w:val="uk-UA"/>
        </w:rPr>
        <w:t xml:space="preserve"> освіти як комплексна оцінка відповідності їх кваліфікаційного рівня вимогам освітньо-професійних програм.</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
          <w:bCs/>
          <w:color w:val="000000"/>
          <w:sz w:val="28"/>
          <w:szCs w:val="28"/>
          <w:lang w:val="uk-UA" w:eastAsia="ru-RU"/>
        </w:rPr>
      </w:pPr>
      <w:r w:rsidRPr="00850A52">
        <w:rPr>
          <w:rFonts w:ascii="Times New Roman" w:eastAsia="Calibri" w:hAnsi="Times New Roman" w:cs="Times New Roman"/>
          <w:sz w:val="28"/>
          <w:szCs w:val="28"/>
          <w:lang w:val="uk-UA"/>
        </w:rPr>
        <w:t xml:space="preserve">Аналіз успішності за </w:t>
      </w:r>
      <w:r w:rsidRPr="00850A52">
        <w:rPr>
          <w:rFonts w:ascii="Times New Roman" w:eastAsia="Calibri" w:hAnsi="Times New Roman" w:cs="Times New Roman"/>
          <w:sz w:val="28"/>
          <w:szCs w:val="28"/>
          <w:lang w:val="en-US"/>
        </w:rPr>
        <w:t>I</w:t>
      </w:r>
      <w:r w:rsidRPr="00850A52">
        <w:rPr>
          <w:rFonts w:ascii="Times New Roman" w:eastAsia="Calibri" w:hAnsi="Times New Roman" w:cs="Times New Roman"/>
          <w:sz w:val="28"/>
          <w:szCs w:val="28"/>
          <w:lang w:val="uk-UA"/>
        </w:rPr>
        <w:t xml:space="preserve"> семестр 2024-2025н.р та готовність студентів до екзаменаційної сесії</w:t>
      </w:r>
      <w:r w:rsidRPr="00850A52">
        <w:rPr>
          <w:rFonts w:ascii="Times New Roman" w:eastAsia="Calibri" w:hAnsi="Times New Roman" w:cs="Times New Roman"/>
          <w:sz w:val="28"/>
          <w:szCs w:val="28"/>
          <w:lang w:val="uk-UA"/>
        </w:rPr>
        <w:t>.</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Times New Roman" w:hAnsi="Times New Roman" w:cs="Times New Roman"/>
          <w:bCs/>
          <w:color w:val="000000"/>
          <w:sz w:val="28"/>
          <w:szCs w:val="28"/>
          <w:lang w:val="uk-UA" w:eastAsia="ru-RU"/>
        </w:rPr>
        <w:t>Сучасні підходи до викладання іноземної мови в медичному закладі освіти.</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Calibri" w:hAnsi="Times New Roman" w:cs="Times New Roman"/>
          <w:sz w:val="28"/>
          <w:szCs w:val="28"/>
          <w:lang w:val="uk-UA"/>
        </w:rPr>
        <w:t>Про роль студентського самоврядування у забезпеченні прав та обов’язків здобувачів освіти.</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Times New Roman" w:hAnsi="Times New Roman" w:cs="Times New Roman"/>
          <w:bCs/>
          <w:color w:val="000000"/>
          <w:sz w:val="28"/>
          <w:szCs w:val="28"/>
          <w:lang w:val="uk-UA" w:eastAsia="ru-RU"/>
        </w:rPr>
        <w:t>Поточні питання</w:t>
      </w:r>
      <w:r w:rsidRPr="00850A52">
        <w:rPr>
          <w:rFonts w:ascii="Times New Roman" w:eastAsia="Times New Roman" w:hAnsi="Times New Roman" w:cs="Times New Roman"/>
          <w:bCs/>
          <w:color w:val="000000"/>
          <w:sz w:val="28"/>
          <w:szCs w:val="28"/>
          <w:lang w:val="uk-UA" w:eastAsia="ru-RU"/>
        </w:rPr>
        <w:t>:</w:t>
      </w:r>
    </w:p>
    <w:p w:rsidR="00BF020F" w:rsidRPr="00850A52" w:rsidRDefault="00BF020F" w:rsidP="00BF020F">
      <w:pPr>
        <w:pStyle w:val="a3"/>
        <w:widowControl w:val="0"/>
        <w:numPr>
          <w:ilvl w:val="0"/>
          <w:numId w:val="3"/>
        </w:numPr>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Times New Roman" w:hAnsi="Times New Roman" w:cs="Times New Roman"/>
          <w:bCs/>
          <w:color w:val="000000"/>
          <w:sz w:val="28"/>
          <w:szCs w:val="28"/>
          <w:lang w:val="uk-UA" w:eastAsia="ru-RU"/>
        </w:rPr>
        <w:t>п</w:t>
      </w:r>
      <w:r w:rsidRPr="00850A52">
        <w:rPr>
          <w:rFonts w:ascii="Times New Roman" w:eastAsia="Times New Roman" w:hAnsi="Times New Roman" w:cs="Times New Roman"/>
          <w:bCs/>
          <w:color w:val="000000"/>
          <w:sz w:val="28"/>
          <w:szCs w:val="28"/>
          <w:lang w:val="uk-UA" w:eastAsia="ru-RU"/>
        </w:rPr>
        <w:t>ро охайність та своєчасність заповнення  навчальної документації;</w:t>
      </w:r>
    </w:p>
    <w:p w:rsidR="00BF020F" w:rsidRPr="00850A52" w:rsidRDefault="00BF020F" w:rsidP="00BF020F">
      <w:pPr>
        <w:pStyle w:val="a3"/>
        <w:widowControl w:val="0"/>
        <w:numPr>
          <w:ilvl w:val="0"/>
          <w:numId w:val="3"/>
        </w:numPr>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Times New Roman" w:hAnsi="Times New Roman" w:cs="Times New Roman"/>
          <w:bCs/>
          <w:color w:val="000000"/>
          <w:sz w:val="28"/>
          <w:szCs w:val="28"/>
          <w:lang w:val="uk-UA" w:eastAsia="ru-RU"/>
        </w:rPr>
        <w:t>п</w:t>
      </w:r>
      <w:r w:rsidRPr="00850A52">
        <w:rPr>
          <w:rFonts w:ascii="Times New Roman" w:eastAsia="Times New Roman" w:hAnsi="Times New Roman" w:cs="Times New Roman"/>
          <w:bCs/>
          <w:color w:val="000000"/>
          <w:sz w:val="28"/>
          <w:szCs w:val="28"/>
          <w:lang w:val="uk-UA" w:eastAsia="ru-RU"/>
        </w:rPr>
        <w:t xml:space="preserve">ро переведення на вакантні місця навчання за регіональним замовленням здобувачів освіти спеціалізації 223 « </w:t>
      </w:r>
      <w:proofErr w:type="spellStart"/>
      <w:r w:rsidRPr="00850A52">
        <w:rPr>
          <w:rFonts w:ascii="Times New Roman" w:eastAsia="Times New Roman" w:hAnsi="Times New Roman" w:cs="Times New Roman"/>
          <w:bCs/>
          <w:color w:val="000000"/>
          <w:sz w:val="28"/>
          <w:szCs w:val="28"/>
          <w:lang w:val="uk-UA" w:eastAsia="ru-RU"/>
        </w:rPr>
        <w:t>Медсестринство</w:t>
      </w:r>
      <w:proofErr w:type="spellEnd"/>
      <w:r w:rsidRPr="00850A52">
        <w:rPr>
          <w:rFonts w:ascii="Times New Roman" w:eastAsia="Times New Roman" w:hAnsi="Times New Roman" w:cs="Times New Roman"/>
          <w:bCs/>
          <w:color w:val="000000"/>
          <w:sz w:val="28"/>
          <w:szCs w:val="28"/>
          <w:lang w:val="uk-UA" w:eastAsia="ru-RU"/>
        </w:rPr>
        <w:t>», спеціальності « Лікувальна с</w:t>
      </w:r>
      <w:r w:rsidRPr="00850A52">
        <w:rPr>
          <w:rFonts w:ascii="Times New Roman" w:eastAsia="Times New Roman" w:hAnsi="Times New Roman" w:cs="Times New Roman"/>
          <w:bCs/>
          <w:color w:val="000000"/>
          <w:sz w:val="28"/>
          <w:szCs w:val="28"/>
          <w:lang w:val="uk-UA" w:eastAsia="ru-RU"/>
        </w:rPr>
        <w:t>права» та « Сестринська справа».</w:t>
      </w:r>
    </w:p>
    <w:p w:rsidR="00BF020F" w:rsidRPr="00850A52" w:rsidRDefault="00BF020F" w:rsidP="00BF020F">
      <w:pPr>
        <w:pStyle w:val="a3"/>
        <w:widowControl w:val="0"/>
        <w:numPr>
          <w:ilvl w:val="0"/>
          <w:numId w:val="2"/>
        </w:numPr>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Calibri" w:hAnsi="Times New Roman" w:cs="Times New Roman"/>
          <w:sz w:val="28"/>
          <w:szCs w:val="28"/>
          <w:lang w:val="uk-UA"/>
        </w:rPr>
        <w:t>Про виконання рішень попереднього засідання</w:t>
      </w:r>
      <w:r w:rsidRPr="00850A52">
        <w:rPr>
          <w:rFonts w:ascii="Times New Roman" w:eastAsia="Calibri" w:hAnsi="Times New Roman" w:cs="Times New Roman"/>
          <w:sz w:val="28"/>
          <w:szCs w:val="28"/>
          <w:lang w:val="uk-UA"/>
        </w:rPr>
        <w:t>.</w:t>
      </w:r>
    </w:p>
    <w:p w:rsidR="00BF020F" w:rsidRPr="00850A52" w:rsidRDefault="00BF020F" w:rsidP="00BF020F">
      <w:pPr>
        <w:pStyle w:val="a3"/>
        <w:widowControl w:val="0"/>
        <w:spacing w:after="240" w:line="240" w:lineRule="auto"/>
        <w:rPr>
          <w:rFonts w:ascii="Times New Roman" w:eastAsia="Calibri" w:hAnsi="Times New Roman" w:cs="Times New Roman"/>
          <w:sz w:val="28"/>
          <w:szCs w:val="28"/>
          <w:lang w:val="uk-UA"/>
        </w:rPr>
      </w:pPr>
    </w:p>
    <w:p w:rsidR="00BF020F" w:rsidRDefault="00BF020F" w:rsidP="00BF020F">
      <w:pPr>
        <w:pStyle w:val="a3"/>
        <w:widowControl w:val="0"/>
        <w:spacing w:after="240" w:line="240" w:lineRule="auto"/>
        <w:rPr>
          <w:rFonts w:ascii="Times New Roman" w:eastAsia="Calibri" w:hAnsi="Times New Roman" w:cs="Times New Roman"/>
          <w:sz w:val="28"/>
          <w:szCs w:val="28"/>
          <w:lang w:val="uk-UA"/>
        </w:rPr>
      </w:pPr>
    </w:p>
    <w:p w:rsidR="00BF020F" w:rsidRDefault="00BF020F" w:rsidP="00BF020F">
      <w:pPr>
        <w:pStyle w:val="a3"/>
        <w:widowControl w:val="0"/>
        <w:spacing w:after="240" w:line="240" w:lineRule="auto"/>
        <w:rPr>
          <w:rFonts w:ascii="Times New Roman" w:eastAsia="Calibri" w:hAnsi="Times New Roman" w:cs="Times New Roman"/>
          <w:sz w:val="28"/>
          <w:szCs w:val="28"/>
          <w:lang w:val="uk-UA"/>
        </w:rPr>
      </w:pPr>
    </w:p>
    <w:p w:rsidR="00BF020F" w:rsidRPr="00BF020F" w:rsidRDefault="00BF020F" w:rsidP="00BF020F">
      <w:pPr>
        <w:pStyle w:val="a3"/>
        <w:widowControl w:val="0"/>
        <w:spacing w:after="240" w:line="240" w:lineRule="auto"/>
        <w:rPr>
          <w:rFonts w:ascii="Times New Roman" w:eastAsia="Times New Roman" w:hAnsi="Times New Roman" w:cs="Times New Roman"/>
          <w:bCs/>
          <w:color w:val="000000"/>
          <w:sz w:val="28"/>
          <w:szCs w:val="28"/>
          <w:lang w:val="uk-UA" w:eastAsia="ru-RU"/>
        </w:rPr>
      </w:pPr>
    </w:p>
    <w:p w:rsidR="0016431A" w:rsidRPr="0016431A" w:rsidRDefault="00BF020F" w:rsidP="0016431A">
      <w:pPr>
        <w:spacing w:line="360" w:lineRule="auto"/>
        <w:jc w:val="both"/>
        <w:rPr>
          <w:rFonts w:ascii="Times New Roman" w:eastAsia="Calibri" w:hAnsi="Times New Roman" w:cs="Calibri"/>
          <w:sz w:val="28"/>
          <w:lang w:val="uk-UA"/>
        </w:rPr>
      </w:pPr>
      <w:r w:rsidRPr="00BF020F">
        <w:rPr>
          <w:rFonts w:ascii="Times New Roman" w:eastAsia="Times New Roman" w:hAnsi="Times New Roman" w:cs="Times New Roman"/>
          <w:b/>
          <w:bCs/>
          <w:color w:val="000000"/>
          <w:sz w:val="28"/>
          <w:szCs w:val="28"/>
          <w:lang w:val="uk-UA" w:eastAsia="ru-RU"/>
        </w:rPr>
        <w:t>1.</w:t>
      </w:r>
      <w:proofErr w:type="spellStart"/>
      <w:r w:rsidRPr="00BF020F">
        <w:rPr>
          <w:rFonts w:ascii="Times New Roman" w:eastAsia="Times New Roman" w:hAnsi="Times New Roman" w:cs="Times New Roman"/>
          <w:b/>
          <w:color w:val="000000"/>
          <w:sz w:val="28"/>
          <w:szCs w:val="28"/>
          <w:lang w:eastAsia="ru-RU"/>
        </w:rPr>
        <w:t>Слухали</w:t>
      </w:r>
      <w:proofErr w:type="spellEnd"/>
      <w:r w:rsidRPr="00BF020F">
        <w:rPr>
          <w:rFonts w:ascii="Times New Roman" w:eastAsia="Times New Roman" w:hAnsi="Times New Roman" w:cs="Times New Roman"/>
          <w:b/>
          <w:color w:val="000000"/>
          <w:sz w:val="28"/>
          <w:szCs w:val="28"/>
          <w:lang w:eastAsia="ru-RU"/>
        </w:rPr>
        <w:t>:</w:t>
      </w:r>
      <w:r w:rsidRPr="00BF020F">
        <w:rPr>
          <w:rFonts w:ascii="Times New Roman" w:eastAsia="Times New Roman" w:hAnsi="Times New Roman" w:cs="Times New Roman"/>
          <w:color w:val="000000"/>
          <w:sz w:val="28"/>
          <w:szCs w:val="28"/>
          <w:lang w:val="uk-UA" w:eastAsia="ru-RU"/>
        </w:rPr>
        <w:t>Павленко Т.В.,</w:t>
      </w:r>
      <w:r>
        <w:rPr>
          <w:rFonts w:ascii="Times New Roman" w:eastAsia="Times New Roman" w:hAnsi="Times New Roman" w:cs="Times New Roman"/>
          <w:color w:val="000000"/>
          <w:sz w:val="28"/>
          <w:szCs w:val="28"/>
          <w:lang w:val="uk-UA" w:eastAsia="ru-RU"/>
        </w:rPr>
        <w:t xml:space="preserve"> викладача фізичного виховання, яка ознайомила присутніх з «Роботою </w:t>
      </w:r>
      <w:r w:rsidRPr="00BF020F">
        <w:rPr>
          <w:rFonts w:ascii="Times New Roman" w:eastAsia="Times New Roman" w:hAnsi="Times New Roman" w:cs="Times New Roman"/>
          <w:color w:val="000000"/>
          <w:sz w:val="28"/>
          <w:szCs w:val="28"/>
          <w:lang w:val="uk-UA" w:eastAsia="ru-RU"/>
        </w:rPr>
        <w:t xml:space="preserve"> викладача щодо формування у здобувачів освіти рис </w:t>
      </w:r>
      <w:r w:rsidRPr="00BF020F">
        <w:rPr>
          <w:rFonts w:ascii="Times New Roman" w:eastAsia="Times New Roman" w:hAnsi="Times New Roman" w:cs="Times New Roman"/>
          <w:color w:val="000000"/>
          <w:sz w:val="28"/>
          <w:szCs w:val="28"/>
          <w:lang w:val="uk-UA" w:eastAsia="ru-RU"/>
        </w:rPr>
        <w:lastRenderedPageBreak/>
        <w:t>національно свідомого громадянина Української д</w:t>
      </w:r>
      <w:r>
        <w:rPr>
          <w:rFonts w:ascii="Times New Roman" w:eastAsia="Times New Roman" w:hAnsi="Times New Roman" w:cs="Times New Roman"/>
          <w:color w:val="000000"/>
          <w:sz w:val="28"/>
          <w:szCs w:val="28"/>
          <w:lang w:val="uk-UA" w:eastAsia="ru-RU"/>
        </w:rPr>
        <w:t>ержави».</w:t>
      </w:r>
      <w:r w:rsidR="0016431A" w:rsidRPr="0016431A">
        <w:rPr>
          <w:rFonts w:ascii="Times New Roman" w:eastAsia="Calibri" w:hAnsi="Times New Roman" w:cs="Calibri"/>
          <w:sz w:val="28"/>
          <w:lang w:val="uk-UA"/>
        </w:rPr>
        <w:t xml:space="preserve">       Фізичне виховання - це не лише розвиток фізичних якостей, а й важливий компонент виховання свідомої, патріотично налаштованої особистості. Як викладач фізичного виховання маю унікальну можливість поєднувати фізичний розвиток із формуванням у здобувачів освіти національної свідомості, громадянської відповідальності та любові до Батьківщини. </w:t>
      </w:r>
    </w:p>
    <w:p w:rsidR="0016431A" w:rsidRPr="0016431A" w:rsidRDefault="0016431A" w:rsidP="0016431A">
      <w:pPr>
        <w:spacing w:after="160" w:line="259" w:lineRule="auto"/>
        <w:jc w:val="both"/>
        <w:rPr>
          <w:rFonts w:ascii="Times New Roman" w:eastAsia="Calibri" w:hAnsi="Times New Roman" w:cs="Calibri"/>
          <w:bCs/>
          <w:iCs/>
          <w:sz w:val="28"/>
          <w:lang w:val="uk-UA"/>
        </w:rPr>
      </w:pPr>
      <w:r w:rsidRPr="0016431A">
        <w:rPr>
          <w:rFonts w:ascii="Times New Roman" w:eastAsia="Calibri" w:hAnsi="Times New Roman" w:cs="Calibri"/>
          <w:bCs/>
          <w:iCs/>
          <w:sz w:val="28"/>
          <w:lang w:val="uk-UA"/>
        </w:rPr>
        <w:t>Фізичне виховання є чудовим фундаментом для:</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1. Формування командного духу, який допомагає усвідомити важливість співпраці для досягнення спільної мети.</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2. Популяризації здорового способу життя, що сприяє зміцненню нації.</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3. Залучення молоді до традиційних українських спортивних ігор та змагань.</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4. Виховання таких рис, як дисциплінованість, відповідальність, повага до інших учасників команди та суперників.</w:t>
      </w:r>
    </w:p>
    <w:p w:rsidR="0016431A" w:rsidRPr="0016431A" w:rsidRDefault="0016431A" w:rsidP="0016431A">
      <w:pPr>
        <w:spacing w:after="160"/>
        <w:jc w:val="both"/>
        <w:rPr>
          <w:rFonts w:ascii="Times New Roman" w:eastAsia="Calibri" w:hAnsi="Times New Roman" w:cs="Calibri"/>
          <w:sz w:val="28"/>
          <w:lang w:val="uk-UA"/>
        </w:rPr>
      </w:pPr>
      <w:r w:rsidRPr="0016431A">
        <w:rPr>
          <w:rFonts w:ascii="Times New Roman" w:eastAsia="Calibri" w:hAnsi="Times New Roman" w:cs="Calibri"/>
          <w:b/>
          <w:bCs/>
          <w:sz w:val="28"/>
          <w:lang w:val="uk-UA"/>
        </w:rPr>
        <w:t xml:space="preserve">       </w:t>
      </w:r>
      <w:r w:rsidRPr="0016431A">
        <w:rPr>
          <w:rFonts w:ascii="Times New Roman" w:eastAsia="Calibri" w:hAnsi="Times New Roman" w:cs="Calibri"/>
          <w:sz w:val="28"/>
          <w:lang w:val="uk-UA"/>
        </w:rPr>
        <w:t>Спортивні свята та заходи відіграють важливу роль не лише у фізичному розвитку молоді, а й у вихованні свідомих громадян, які люблять свою країну, цінують її культуру та історію. Як викладач фізичного виховання, організовуючи такі заходи, маю чудову можливість поєднати популяризацію здорового способу життя з формуванням у здобувачів освіти рис національно свідомого громадянина.</w:t>
      </w:r>
    </w:p>
    <w:p w:rsidR="0016431A" w:rsidRPr="0016431A" w:rsidRDefault="0016431A" w:rsidP="0016431A">
      <w:pPr>
        <w:spacing w:after="160" w:line="259" w:lineRule="auto"/>
        <w:jc w:val="both"/>
        <w:rPr>
          <w:rFonts w:ascii="Times New Roman" w:eastAsia="Calibri" w:hAnsi="Times New Roman" w:cs="Calibri"/>
          <w:bCs/>
          <w:iCs/>
          <w:sz w:val="28"/>
          <w:lang w:val="uk-UA"/>
        </w:rPr>
      </w:pPr>
      <w:r w:rsidRPr="0016431A">
        <w:rPr>
          <w:rFonts w:ascii="Times New Roman" w:eastAsia="Calibri" w:hAnsi="Times New Roman" w:cs="Calibri"/>
          <w:bCs/>
          <w:iCs/>
          <w:sz w:val="28"/>
          <w:lang w:val="uk-UA"/>
        </w:rPr>
        <w:t>3. Популяризація українських символів через спорт</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 xml:space="preserve">      На змаганнях та заняттях з фізичного виховання акцентую увагу на символіці:</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Проводимо змагання під державним прапором та виконанням Гімну України.</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Виготовлення спортивної атрибутики з українською символікою (стрічки, футболки, прапори, кульки, тощо).</w:t>
      </w:r>
    </w:p>
    <w:p w:rsidR="0016431A" w:rsidRPr="0016431A" w:rsidRDefault="0016431A" w:rsidP="0016431A">
      <w:pPr>
        <w:spacing w:after="160" w:line="259" w:lineRule="auto"/>
        <w:jc w:val="both"/>
        <w:rPr>
          <w:rFonts w:ascii="Times New Roman" w:eastAsia="Calibri" w:hAnsi="Times New Roman" w:cs="Calibri"/>
          <w:bCs/>
          <w:iCs/>
          <w:sz w:val="28"/>
          <w:lang w:val="uk-UA"/>
        </w:rPr>
      </w:pPr>
      <w:r w:rsidRPr="0016431A">
        <w:rPr>
          <w:rFonts w:ascii="Times New Roman" w:eastAsia="Calibri" w:hAnsi="Times New Roman" w:cs="Calibri"/>
          <w:bCs/>
          <w:iCs/>
          <w:sz w:val="28"/>
          <w:lang w:val="uk-UA"/>
        </w:rPr>
        <w:t>4. Розвиток морально - вольових якостей</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Через фізичну активність формуються такі якості, як витривалість, самоконтроль, прагнення до перемоги. Важливо навчати здобувачів освіти:</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поважати суперників і чесно змагатися, долати труднощі та не здаватися, беручи приклад із українських героїв.</w:t>
      </w:r>
    </w:p>
    <w:p w:rsidR="0016431A" w:rsidRPr="0016431A" w:rsidRDefault="0016431A" w:rsidP="0016431A">
      <w:pPr>
        <w:spacing w:after="160" w:line="259" w:lineRule="auto"/>
        <w:jc w:val="both"/>
        <w:rPr>
          <w:rFonts w:ascii="Times New Roman" w:eastAsia="Calibri" w:hAnsi="Times New Roman" w:cs="Calibri"/>
          <w:bCs/>
          <w:iCs/>
          <w:sz w:val="28"/>
          <w:lang w:val="uk-UA"/>
        </w:rPr>
      </w:pPr>
      <w:r w:rsidRPr="0016431A">
        <w:rPr>
          <w:rFonts w:ascii="Times New Roman" w:eastAsia="Calibri" w:hAnsi="Times New Roman" w:cs="Calibri"/>
          <w:bCs/>
          <w:iCs/>
          <w:sz w:val="28"/>
          <w:lang w:val="uk-UA"/>
        </w:rPr>
        <w:t>5. Особистий приклад викладача</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lastRenderedPageBreak/>
        <w:t>Викладач фізичного виховання має бути взірцем для своїх студентів, демонструючи:</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Патріотизм і повагу до державної символіки.</w:t>
      </w:r>
    </w:p>
    <w:p w:rsidR="0016431A" w:rsidRPr="0016431A" w:rsidRDefault="0016431A" w:rsidP="0016431A">
      <w:pPr>
        <w:spacing w:after="160" w:line="259" w:lineRule="auto"/>
        <w:jc w:val="both"/>
        <w:rPr>
          <w:rFonts w:ascii="Times New Roman" w:eastAsia="Calibri" w:hAnsi="Times New Roman" w:cs="Calibri"/>
          <w:sz w:val="28"/>
          <w:lang w:val="uk-UA"/>
        </w:rPr>
      </w:pPr>
      <w:r w:rsidRPr="0016431A">
        <w:rPr>
          <w:rFonts w:ascii="Times New Roman" w:eastAsia="Calibri" w:hAnsi="Times New Roman" w:cs="Calibri"/>
          <w:sz w:val="28"/>
          <w:lang w:val="uk-UA"/>
        </w:rPr>
        <w:t>Активну участь у громадському житті коледжу та підтримку національних традицій.</w:t>
      </w:r>
    </w:p>
    <w:p w:rsidR="0016431A" w:rsidRPr="0016431A" w:rsidRDefault="0016431A" w:rsidP="0016431A">
      <w:pPr>
        <w:spacing w:line="240" w:lineRule="auto"/>
        <w:jc w:val="both"/>
        <w:rPr>
          <w:rFonts w:ascii="Times New Roman" w:eastAsia="Calibri" w:hAnsi="Times New Roman" w:cs="Times New Roman"/>
          <w:sz w:val="28"/>
          <w:szCs w:val="28"/>
          <w:lang w:val="uk-UA"/>
        </w:rPr>
      </w:pPr>
      <w:r w:rsidRPr="0016431A">
        <w:rPr>
          <w:rFonts w:ascii="Times New Roman" w:eastAsia="Times New Roman" w:hAnsi="Times New Roman" w:cs="Times New Roman"/>
          <w:b/>
          <w:bCs/>
          <w:color w:val="000000"/>
          <w:sz w:val="28"/>
          <w:szCs w:val="28"/>
          <w:lang w:val="uk-UA" w:eastAsia="ru-RU"/>
        </w:rPr>
        <w:t>Ухвалили:</w:t>
      </w:r>
      <w:r w:rsidRPr="0016431A">
        <w:rPr>
          <w:rFonts w:ascii="Times New Roman" w:eastAsia="Times New Roman" w:hAnsi="Times New Roman" w:cs="Times New Roman"/>
          <w:b/>
          <w:bCs/>
          <w:color w:val="000000"/>
          <w:sz w:val="28"/>
          <w:szCs w:val="28"/>
          <w:lang w:val="uk-UA" w:eastAsia="ru-RU"/>
        </w:rPr>
        <w:t xml:space="preserve"> </w:t>
      </w:r>
      <w:r>
        <w:rPr>
          <w:rFonts w:ascii="Times New Roman" w:eastAsia="Calibri" w:hAnsi="Times New Roman" w:cs="Times New Roman"/>
          <w:sz w:val="28"/>
          <w:szCs w:val="28"/>
          <w:lang w:val="uk-UA"/>
        </w:rPr>
        <w:t>в</w:t>
      </w:r>
      <w:r w:rsidRPr="0016431A">
        <w:rPr>
          <w:rFonts w:ascii="Times New Roman" w:eastAsia="Calibri" w:hAnsi="Times New Roman" w:cs="Times New Roman"/>
          <w:sz w:val="28"/>
          <w:szCs w:val="28"/>
          <w:lang w:val="uk-UA"/>
        </w:rPr>
        <w:t>зяти до уваги досвід викладача Тетяни Павленко щодо формування у здобувачів освіти рис національно свідомого громадянина України;</w:t>
      </w:r>
    </w:p>
    <w:p w:rsidR="0016431A" w:rsidRDefault="0016431A" w:rsidP="0016431A">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 </w:t>
      </w:r>
      <w:r w:rsidRPr="0016431A">
        <w:rPr>
          <w:rFonts w:ascii="Times New Roman" w:eastAsia="Calibri" w:hAnsi="Times New Roman" w:cs="Times New Roman"/>
          <w:sz w:val="28"/>
          <w:szCs w:val="28"/>
          <w:lang w:val="uk-UA"/>
        </w:rPr>
        <w:t xml:space="preserve">складних умовах воєнного стану,здійснювати освітню діяльність, у напрямку формування освіченої, гармонійно розвиненої особистості зі стійкою </w:t>
      </w:r>
      <w:proofErr w:type="spellStart"/>
      <w:r w:rsidRPr="0016431A">
        <w:rPr>
          <w:rFonts w:ascii="Times New Roman" w:eastAsia="Calibri" w:hAnsi="Times New Roman" w:cs="Times New Roman"/>
          <w:sz w:val="28"/>
          <w:szCs w:val="28"/>
          <w:lang w:val="uk-UA"/>
        </w:rPr>
        <w:t>громадянсько</w:t>
      </w:r>
      <w:proofErr w:type="spellEnd"/>
      <w:r w:rsidRPr="0016431A">
        <w:rPr>
          <w:rFonts w:ascii="Times New Roman" w:eastAsia="Calibri" w:hAnsi="Times New Roman" w:cs="Times New Roman"/>
          <w:sz w:val="28"/>
          <w:szCs w:val="28"/>
          <w:lang w:val="uk-UA"/>
        </w:rPr>
        <w:t xml:space="preserve"> </w:t>
      </w:r>
      <w:proofErr w:type="spellStart"/>
      <w:r w:rsidRPr="0016431A">
        <w:rPr>
          <w:rFonts w:ascii="Times New Roman" w:eastAsia="Calibri" w:hAnsi="Times New Roman" w:cs="Times New Roman"/>
          <w:sz w:val="28"/>
          <w:szCs w:val="28"/>
          <w:lang w:val="uk-UA"/>
        </w:rPr>
        <w:t>–патріотичною</w:t>
      </w:r>
      <w:proofErr w:type="spellEnd"/>
      <w:r w:rsidRPr="0016431A">
        <w:rPr>
          <w:rFonts w:ascii="Times New Roman" w:eastAsia="Calibri" w:hAnsi="Times New Roman" w:cs="Times New Roman"/>
          <w:sz w:val="28"/>
          <w:szCs w:val="28"/>
          <w:lang w:val="uk-UA"/>
        </w:rPr>
        <w:t xml:space="preserve"> позицією, здатної до постійного оновлення наукових знань, професійної мобільності та швидкої адаптації до можливих змін.</w:t>
      </w:r>
    </w:p>
    <w:p w:rsidR="0016431A" w:rsidRDefault="0016431A" w:rsidP="0016431A">
      <w:pPr>
        <w:spacing w:line="240" w:lineRule="auto"/>
        <w:contextualSpacing/>
        <w:jc w:val="both"/>
        <w:rPr>
          <w:rFonts w:ascii="Times New Roman" w:eastAsia="Calibri" w:hAnsi="Times New Roman" w:cs="Times New Roman"/>
          <w:sz w:val="28"/>
          <w:szCs w:val="28"/>
          <w:lang w:val="uk-UA"/>
        </w:rPr>
      </w:pPr>
    </w:p>
    <w:p w:rsidR="0016431A" w:rsidRPr="00CC7EEF" w:rsidRDefault="0016431A" w:rsidP="0016431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16431A" w:rsidRDefault="0016431A" w:rsidP="0016431A">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16431A" w:rsidRDefault="0016431A" w:rsidP="0016431A">
      <w:pPr>
        <w:widowControl w:val="0"/>
        <w:spacing w:after="64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2</w:t>
      </w:r>
      <w:r w:rsidRPr="00025986">
        <w:rPr>
          <w:rFonts w:ascii="Times New Roman" w:eastAsia="Times New Roman" w:hAnsi="Times New Roman" w:cs="Times New Roman"/>
          <w:b/>
          <w:bCs/>
          <w:color w:val="000000"/>
          <w:sz w:val="28"/>
          <w:szCs w:val="28"/>
          <w:lang w:val="uk-UA" w:eastAsia="ru-RU"/>
        </w:rPr>
        <w:t>.</w:t>
      </w:r>
      <w:proofErr w:type="spellStart"/>
      <w:r w:rsidRPr="00025986">
        <w:rPr>
          <w:rFonts w:ascii="Times New Roman" w:eastAsia="Times New Roman" w:hAnsi="Times New Roman" w:cs="Times New Roman"/>
          <w:b/>
          <w:color w:val="000000"/>
          <w:sz w:val="28"/>
          <w:szCs w:val="28"/>
          <w:lang w:eastAsia="ru-RU"/>
        </w:rPr>
        <w:t>Слухали</w:t>
      </w:r>
      <w:proofErr w:type="spellEnd"/>
      <w:r w:rsidRPr="0016431A">
        <w:rPr>
          <w:rFonts w:ascii="Times New Roman" w:eastAsia="Times New Roman" w:hAnsi="Times New Roman" w:cs="Times New Roman"/>
          <w:color w:val="000000"/>
          <w:sz w:val="28"/>
          <w:szCs w:val="28"/>
          <w:lang w:eastAsia="ru-RU"/>
        </w:rPr>
        <w:t>:</w:t>
      </w:r>
      <w:r w:rsidRPr="0016431A">
        <w:rPr>
          <w:rFonts w:ascii="Times New Roman" w:eastAsia="Times New Roman" w:hAnsi="Times New Roman" w:cs="Times New Roman"/>
          <w:color w:val="000000"/>
          <w:sz w:val="28"/>
          <w:szCs w:val="28"/>
          <w:lang w:val="uk-UA" w:eastAsia="ru-RU"/>
        </w:rPr>
        <w:t xml:space="preserve"> Шевченка В.С., </w:t>
      </w:r>
      <w:proofErr w:type="spellStart"/>
      <w:r w:rsidRPr="0016431A">
        <w:rPr>
          <w:rFonts w:ascii="Times New Roman" w:eastAsia="Times New Roman" w:hAnsi="Times New Roman" w:cs="Times New Roman"/>
          <w:color w:val="000000"/>
          <w:sz w:val="28"/>
          <w:szCs w:val="28"/>
          <w:lang w:val="uk-UA" w:eastAsia="ru-RU"/>
        </w:rPr>
        <w:t>в.о</w:t>
      </w:r>
      <w:proofErr w:type="spellEnd"/>
      <w:r w:rsidRPr="0016431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директора коледжу, який ознайомив присутніх та запропонував затвердити склад</w:t>
      </w:r>
      <w:r w:rsidRPr="0016431A">
        <w:rPr>
          <w:rFonts w:ascii="Times New Roman" w:eastAsia="Times New Roman" w:hAnsi="Times New Roman" w:cs="Times New Roman"/>
          <w:color w:val="000000"/>
          <w:sz w:val="28"/>
          <w:szCs w:val="28"/>
          <w:lang w:val="uk-UA" w:eastAsia="ru-RU"/>
        </w:rPr>
        <w:t xml:space="preserve"> приймал</w:t>
      </w:r>
      <w:r>
        <w:rPr>
          <w:rFonts w:ascii="Times New Roman" w:eastAsia="Times New Roman" w:hAnsi="Times New Roman" w:cs="Times New Roman"/>
          <w:color w:val="000000"/>
          <w:sz w:val="28"/>
          <w:szCs w:val="28"/>
          <w:lang w:val="uk-UA" w:eastAsia="ru-RU"/>
        </w:rPr>
        <w:t>ьної комісії на 2025 рік і план</w:t>
      </w:r>
      <w:r w:rsidRPr="0016431A">
        <w:rPr>
          <w:rFonts w:ascii="Times New Roman" w:eastAsia="Times New Roman" w:hAnsi="Times New Roman" w:cs="Times New Roman"/>
          <w:color w:val="000000"/>
          <w:sz w:val="28"/>
          <w:szCs w:val="28"/>
          <w:lang w:val="uk-UA" w:eastAsia="ru-RU"/>
        </w:rPr>
        <w:t xml:space="preserve"> роботи з підготовки до прийому.</w:t>
      </w:r>
    </w:p>
    <w:p w:rsidR="0016431A" w:rsidRPr="0016431A" w:rsidRDefault="0016431A" w:rsidP="0016431A">
      <w:pPr>
        <w:spacing w:line="240" w:lineRule="auto"/>
        <w:jc w:val="both"/>
        <w:rPr>
          <w:rFonts w:ascii="Times New Roman" w:eastAsia="Calibri" w:hAnsi="Times New Roman" w:cs="Times New Roman"/>
          <w:sz w:val="28"/>
          <w:szCs w:val="28"/>
          <w:lang w:val="uk-UA"/>
        </w:rPr>
      </w:pPr>
      <w:r w:rsidRPr="0016431A">
        <w:rPr>
          <w:rFonts w:ascii="Times New Roman" w:eastAsia="Times New Roman" w:hAnsi="Times New Roman" w:cs="Times New Roman"/>
          <w:b/>
          <w:color w:val="000000"/>
          <w:sz w:val="28"/>
          <w:szCs w:val="28"/>
          <w:lang w:val="uk-UA" w:eastAsia="ru-RU"/>
        </w:rPr>
        <w:t>Ухвалили:</w:t>
      </w:r>
      <w:r w:rsidRPr="0016431A">
        <w:rPr>
          <w:rFonts w:ascii="Times New Roman" w:eastAsia="Calibri" w:hAnsi="Times New Roman" w:cs="Times New Roman"/>
          <w:sz w:val="28"/>
          <w:szCs w:val="28"/>
          <w:lang w:val="uk-UA"/>
        </w:rPr>
        <w:t xml:space="preserve"> </w:t>
      </w:r>
      <w:r w:rsidRPr="0016431A">
        <w:rPr>
          <w:rFonts w:ascii="Times New Roman" w:eastAsia="Calibri" w:hAnsi="Times New Roman" w:cs="Times New Roman"/>
          <w:sz w:val="28"/>
          <w:szCs w:val="28"/>
          <w:lang w:val="uk-UA"/>
        </w:rPr>
        <w:t xml:space="preserve">Затвердити  запропонований   </w:t>
      </w:r>
      <w:proofErr w:type="spellStart"/>
      <w:r w:rsidRPr="0016431A">
        <w:rPr>
          <w:rFonts w:ascii="Times New Roman" w:eastAsia="Calibri" w:hAnsi="Times New Roman" w:cs="Times New Roman"/>
          <w:sz w:val="28"/>
          <w:szCs w:val="28"/>
          <w:lang w:val="uk-UA"/>
        </w:rPr>
        <w:t>в.о</w:t>
      </w:r>
      <w:proofErr w:type="spellEnd"/>
      <w:r w:rsidRPr="0016431A">
        <w:rPr>
          <w:rFonts w:ascii="Times New Roman" w:eastAsia="Calibri" w:hAnsi="Times New Roman" w:cs="Times New Roman"/>
          <w:sz w:val="28"/>
          <w:szCs w:val="28"/>
          <w:lang w:val="uk-UA"/>
        </w:rPr>
        <w:t>. директора  коледжу Шевченком В.С. склад приймальної комісії на  2025рік :</w:t>
      </w:r>
    </w:p>
    <w:p w:rsidR="0016431A" w:rsidRPr="0016431A" w:rsidRDefault="0016431A" w:rsidP="0016431A">
      <w:pPr>
        <w:spacing w:line="240" w:lineRule="auto"/>
        <w:ind w:left="1095"/>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xml:space="preserve">Шевченко В.С. – голова комісії, </w:t>
      </w:r>
      <w:proofErr w:type="spellStart"/>
      <w:r w:rsidRPr="0016431A">
        <w:rPr>
          <w:rFonts w:ascii="Times New Roman" w:eastAsia="Calibri" w:hAnsi="Times New Roman" w:cs="Times New Roman"/>
          <w:sz w:val="28"/>
          <w:szCs w:val="28"/>
          <w:lang w:val="uk-UA"/>
        </w:rPr>
        <w:t>в.о</w:t>
      </w:r>
      <w:proofErr w:type="spellEnd"/>
      <w:r w:rsidRPr="0016431A">
        <w:rPr>
          <w:rFonts w:ascii="Times New Roman" w:eastAsia="Calibri" w:hAnsi="Times New Roman" w:cs="Times New Roman"/>
          <w:sz w:val="28"/>
          <w:szCs w:val="28"/>
          <w:lang w:val="uk-UA"/>
        </w:rPr>
        <w:t>. директора Бердичівського медичного фахового коледжу;</w:t>
      </w:r>
    </w:p>
    <w:p w:rsidR="0016431A" w:rsidRPr="0016431A" w:rsidRDefault="0016431A" w:rsidP="0016431A">
      <w:pPr>
        <w:spacing w:line="240" w:lineRule="auto"/>
        <w:ind w:left="1095"/>
        <w:jc w:val="both"/>
        <w:rPr>
          <w:rFonts w:ascii="Times New Roman" w:eastAsia="Calibri" w:hAnsi="Times New Roman" w:cs="Times New Roman"/>
          <w:sz w:val="28"/>
          <w:szCs w:val="28"/>
          <w:lang w:val="uk-UA"/>
        </w:rPr>
      </w:pPr>
      <w:proofErr w:type="spellStart"/>
      <w:r w:rsidRPr="0016431A">
        <w:rPr>
          <w:rFonts w:ascii="Times New Roman" w:eastAsia="Calibri" w:hAnsi="Times New Roman" w:cs="Times New Roman"/>
          <w:sz w:val="28"/>
          <w:szCs w:val="28"/>
          <w:lang w:val="uk-UA"/>
        </w:rPr>
        <w:t>Педоренко</w:t>
      </w:r>
      <w:proofErr w:type="spellEnd"/>
      <w:r w:rsidRPr="0016431A">
        <w:rPr>
          <w:rFonts w:ascii="Times New Roman" w:eastAsia="Calibri" w:hAnsi="Times New Roman" w:cs="Times New Roman"/>
          <w:sz w:val="28"/>
          <w:szCs w:val="28"/>
          <w:lang w:val="uk-UA"/>
        </w:rPr>
        <w:t xml:space="preserve"> Н.В. – заступник голови комісії, заступник директора з виховної роботи та гуманітарних питань;</w:t>
      </w:r>
    </w:p>
    <w:p w:rsidR="0016431A" w:rsidRPr="0016431A" w:rsidRDefault="0016431A" w:rsidP="0016431A">
      <w:pPr>
        <w:spacing w:line="240" w:lineRule="auto"/>
        <w:ind w:left="1095"/>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Губарєва Т.І. – заступник голови комісії, заступник директора з навчальної роботи;</w:t>
      </w:r>
    </w:p>
    <w:p w:rsidR="0016431A" w:rsidRPr="0016431A" w:rsidRDefault="0016431A" w:rsidP="0016431A">
      <w:pPr>
        <w:spacing w:line="240" w:lineRule="auto"/>
        <w:ind w:left="1095"/>
        <w:jc w:val="both"/>
        <w:rPr>
          <w:rFonts w:ascii="Times New Roman" w:eastAsia="Calibri" w:hAnsi="Times New Roman" w:cs="Times New Roman"/>
          <w:color w:val="000000"/>
          <w:sz w:val="28"/>
          <w:szCs w:val="28"/>
          <w:lang w:val="uk-UA"/>
        </w:rPr>
      </w:pPr>
      <w:proofErr w:type="spellStart"/>
      <w:r w:rsidRPr="0016431A">
        <w:rPr>
          <w:rFonts w:ascii="Times New Roman" w:eastAsia="Calibri" w:hAnsi="Times New Roman" w:cs="Times New Roman"/>
          <w:color w:val="000000"/>
          <w:sz w:val="28"/>
          <w:szCs w:val="28"/>
          <w:lang w:val="uk-UA"/>
        </w:rPr>
        <w:t>Супруненко</w:t>
      </w:r>
      <w:proofErr w:type="spellEnd"/>
      <w:r w:rsidRPr="0016431A">
        <w:rPr>
          <w:rFonts w:ascii="Times New Roman" w:eastAsia="Calibri" w:hAnsi="Times New Roman" w:cs="Times New Roman"/>
          <w:color w:val="000000"/>
          <w:sz w:val="28"/>
          <w:szCs w:val="28"/>
          <w:lang w:val="uk-UA"/>
        </w:rPr>
        <w:t xml:space="preserve"> І.А.– відповідальний секретар приймальної комісії, викладач;</w:t>
      </w:r>
    </w:p>
    <w:p w:rsidR="0016431A" w:rsidRPr="0016431A" w:rsidRDefault="0016431A" w:rsidP="0016431A">
      <w:pPr>
        <w:spacing w:line="240" w:lineRule="auto"/>
        <w:ind w:left="1095"/>
        <w:jc w:val="both"/>
        <w:rPr>
          <w:rFonts w:ascii="Times New Roman" w:eastAsia="Calibri" w:hAnsi="Times New Roman" w:cs="Times New Roman"/>
          <w:sz w:val="28"/>
          <w:szCs w:val="28"/>
          <w:lang w:val="uk-UA"/>
        </w:rPr>
      </w:pPr>
      <w:proofErr w:type="spellStart"/>
      <w:r w:rsidRPr="0016431A">
        <w:rPr>
          <w:rFonts w:ascii="Times New Roman" w:eastAsia="Calibri" w:hAnsi="Times New Roman" w:cs="Times New Roman"/>
          <w:sz w:val="28"/>
          <w:szCs w:val="28"/>
          <w:lang w:val="uk-UA"/>
        </w:rPr>
        <w:t>Теплицька</w:t>
      </w:r>
      <w:proofErr w:type="spellEnd"/>
      <w:r w:rsidRPr="0016431A">
        <w:rPr>
          <w:rFonts w:ascii="Times New Roman" w:eastAsia="Calibri" w:hAnsi="Times New Roman" w:cs="Times New Roman"/>
          <w:sz w:val="28"/>
          <w:szCs w:val="28"/>
          <w:lang w:val="uk-UA"/>
        </w:rPr>
        <w:t xml:space="preserve"> Н.В. - заступник відповідального секретаря приймальної комісії;</w:t>
      </w:r>
    </w:p>
    <w:p w:rsidR="0016431A" w:rsidRPr="0016431A" w:rsidRDefault="0016431A" w:rsidP="0016431A">
      <w:pPr>
        <w:spacing w:line="240" w:lineRule="auto"/>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xml:space="preserve">               Донець В. – </w:t>
      </w:r>
      <w:proofErr w:type="spellStart"/>
      <w:r w:rsidRPr="0016431A">
        <w:rPr>
          <w:rFonts w:ascii="Times New Roman" w:eastAsia="Calibri" w:hAnsi="Times New Roman" w:cs="Times New Roman"/>
          <w:sz w:val="28"/>
          <w:szCs w:val="28"/>
          <w:lang w:val="uk-UA"/>
        </w:rPr>
        <w:t>в.о</w:t>
      </w:r>
      <w:proofErr w:type="spellEnd"/>
      <w:r w:rsidRPr="0016431A">
        <w:rPr>
          <w:rFonts w:ascii="Times New Roman" w:eastAsia="Calibri" w:hAnsi="Times New Roman" w:cs="Times New Roman"/>
          <w:sz w:val="28"/>
          <w:szCs w:val="28"/>
          <w:lang w:val="uk-UA"/>
        </w:rPr>
        <w:t xml:space="preserve">  директора  Департаменту охорони здоров’я ЖОДА;</w:t>
      </w:r>
    </w:p>
    <w:p w:rsidR="0016431A" w:rsidRPr="0016431A" w:rsidRDefault="0016431A" w:rsidP="0016431A">
      <w:pPr>
        <w:spacing w:line="240" w:lineRule="auto"/>
        <w:ind w:left="1095"/>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Ковалик Т.В. – директор Бердичівського міського центру соціальних служб для дітей, сім’ї та молоді ( за згодою);</w:t>
      </w:r>
    </w:p>
    <w:p w:rsidR="0016431A" w:rsidRPr="0016431A" w:rsidRDefault="0016431A" w:rsidP="0016431A">
      <w:pPr>
        <w:numPr>
          <w:ilvl w:val="0"/>
          <w:numId w:val="8"/>
        </w:numPr>
        <w:spacing w:line="240" w:lineRule="auto"/>
        <w:jc w:val="both"/>
        <w:rPr>
          <w:rFonts w:ascii="Times New Roman" w:eastAsia="Calibri" w:hAnsi="Times New Roman" w:cs="Times New Roman"/>
          <w:sz w:val="28"/>
          <w:szCs w:val="28"/>
          <w:lang w:val="uk-UA"/>
        </w:rPr>
      </w:pPr>
      <w:proofErr w:type="spellStart"/>
      <w:r w:rsidRPr="0016431A">
        <w:rPr>
          <w:rFonts w:ascii="Times New Roman" w:eastAsia="Calibri" w:hAnsi="Times New Roman" w:cs="Times New Roman"/>
          <w:sz w:val="28"/>
          <w:szCs w:val="28"/>
          <w:lang w:val="uk-UA"/>
        </w:rPr>
        <w:lastRenderedPageBreak/>
        <w:t>Нестерчук</w:t>
      </w:r>
      <w:proofErr w:type="spellEnd"/>
      <w:r w:rsidRPr="0016431A">
        <w:rPr>
          <w:rFonts w:ascii="Times New Roman" w:eastAsia="Calibri" w:hAnsi="Times New Roman" w:cs="Times New Roman"/>
          <w:sz w:val="28"/>
          <w:szCs w:val="28"/>
          <w:lang w:val="uk-UA"/>
        </w:rPr>
        <w:t xml:space="preserve"> В.В. – методист коледжу;</w:t>
      </w:r>
    </w:p>
    <w:p w:rsidR="0016431A" w:rsidRPr="0016431A" w:rsidRDefault="0016431A" w:rsidP="0016431A">
      <w:pPr>
        <w:numPr>
          <w:ilvl w:val="0"/>
          <w:numId w:val="8"/>
        </w:numPr>
        <w:spacing w:line="240" w:lineRule="auto"/>
        <w:jc w:val="both"/>
        <w:rPr>
          <w:rFonts w:ascii="Times New Roman" w:eastAsia="Calibri" w:hAnsi="Times New Roman" w:cs="Times New Roman"/>
          <w:sz w:val="28"/>
          <w:szCs w:val="28"/>
          <w:lang w:val="uk-UA"/>
        </w:rPr>
      </w:pPr>
      <w:proofErr w:type="spellStart"/>
      <w:r w:rsidRPr="0016431A">
        <w:rPr>
          <w:rFonts w:ascii="Times New Roman" w:eastAsia="Calibri" w:hAnsi="Times New Roman" w:cs="Times New Roman"/>
          <w:sz w:val="28"/>
          <w:szCs w:val="28"/>
          <w:lang w:val="uk-UA"/>
        </w:rPr>
        <w:t>Сулікова</w:t>
      </w:r>
      <w:proofErr w:type="spellEnd"/>
      <w:r w:rsidRPr="0016431A">
        <w:rPr>
          <w:rFonts w:ascii="Times New Roman" w:eastAsia="Calibri" w:hAnsi="Times New Roman" w:cs="Times New Roman"/>
          <w:sz w:val="28"/>
          <w:szCs w:val="28"/>
          <w:lang w:val="uk-UA"/>
        </w:rPr>
        <w:t xml:space="preserve"> Н.Ю. –  голова первинної профспілкової організації студентів;</w:t>
      </w:r>
    </w:p>
    <w:p w:rsidR="0016431A" w:rsidRPr="0016431A" w:rsidRDefault="0016431A" w:rsidP="0016431A">
      <w:pPr>
        <w:numPr>
          <w:ilvl w:val="0"/>
          <w:numId w:val="8"/>
        </w:numPr>
        <w:spacing w:line="240" w:lineRule="auto"/>
        <w:jc w:val="both"/>
        <w:rPr>
          <w:rFonts w:ascii="Times New Roman" w:eastAsia="Calibri" w:hAnsi="Times New Roman" w:cs="Times New Roman"/>
          <w:sz w:val="28"/>
          <w:szCs w:val="28"/>
          <w:lang w:val="uk-UA"/>
        </w:rPr>
      </w:pPr>
      <w:proofErr w:type="spellStart"/>
      <w:r w:rsidRPr="0016431A">
        <w:rPr>
          <w:rFonts w:ascii="Times New Roman" w:eastAsia="Calibri" w:hAnsi="Times New Roman" w:cs="Times New Roman"/>
          <w:sz w:val="28"/>
          <w:szCs w:val="28"/>
          <w:lang w:val="uk-UA"/>
        </w:rPr>
        <w:t>Мішайлова</w:t>
      </w:r>
      <w:proofErr w:type="spellEnd"/>
      <w:r w:rsidRPr="0016431A">
        <w:rPr>
          <w:rFonts w:ascii="Times New Roman" w:eastAsia="Calibri" w:hAnsi="Times New Roman" w:cs="Times New Roman"/>
          <w:sz w:val="28"/>
          <w:szCs w:val="28"/>
          <w:lang w:val="uk-UA"/>
        </w:rPr>
        <w:t xml:space="preserve"> В.О..– викладач медичного коледжу;</w:t>
      </w:r>
    </w:p>
    <w:p w:rsidR="0016431A" w:rsidRPr="0016431A" w:rsidRDefault="0016431A" w:rsidP="0016431A">
      <w:pPr>
        <w:numPr>
          <w:ilvl w:val="0"/>
          <w:numId w:val="8"/>
        </w:numPr>
        <w:spacing w:line="240" w:lineRule="auto"/>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xml:space="preserve"> Корнілов </w:t>
      </w:r>
      <w:proofErr w:type="spellStart"/>
      <w:r w:rsidRPr="0016431A">
        <w:rPr>
          <w:rFonts w:ascii="Times New Roman" w:eastAsia="Calibri" w:hAnsi="Times New Roman" w:cs="Times New Roman"/>
          <w:sz w:val="28"/>
          <w:szCs w:val="28"/>
          <w:lang w:val="uk-UA"/>
        </w:rPr>
        <w:t>Станіслав–</w:t>
      </w:r>
      <w:proofErr w:type="spellEnd"/>
      <w:r w:rsidRPr="0016431A">
        <w:rPr>
          <w:rFonts w:ascii="Times New Roman" w:eastAsia="Calibri" w:hAnsi="Times New Roman" w:cs="Times New Roman"/>
          <w:sz w:val="28"/>
          <w:szCs w:val="28"/>
          <w:lang w:val="uk-UA"/>
        </w:rPr>
        <w:t xml:space="preserve"> голова студентської ради;</w:t>
      </w:r>
    </w:p>
    <w:p w:rsidR="0016431A" w:rsidRDefault="0016431A" w:rsidP="0016431A">
      <w:pPr>
        <w:numPr>
          <w:ilvl w:val="0"/>
          <w:numId w:val="8"/>
        </w:numPr>
        <w:spacing w:line="240" w:lineRule="auto"/>
        <w:contextualSpacing/>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xml:space="preserve">затвердити запропонований відповідальним секретарем приймальної комісії  </w:t>
      </w:r>
      <w:proofErr w:type="spellStart"/>
      <w:r w:rsidRPr="0016431A">
        <w:rPr>
          <w:rFonts w:ascii="Times New Roman" w:eastAsia="Calibri" w:hAnsi="Times New Roman" w:cs="Times New Roman"/>
          <w:color w:val="000000"/>
          <w:sz w:val="28"/>
          <w:szCs w:val="28"/>
          <w:lang w:val="uk-UA"/>
        </w:rPr>
        <w:t>Супруненко</w:t>
      </w:r>
      <w:proofErr w:type="spellEnd"/>
      <w:r w:rsidRPr="0016431A">
        <w:rPr>
          <w:rFonts w:ascii="Times New Roman" w:eastAsia="Calibri" w:hAnsi="Times New Roman" w:cs="Times New Roman"/>
          <w:color w:val="000000"/>
          <w:sz w:val="28"/>
          <w:szCs w:val="28"/>
          <w:lang w:val="uk-UA"/>
        </w:rPr>
        <w:t xml:space="preserve"> І.А</w:t>
      </w:r>
      <w:r w:rsidRPr="0016431A">
        <w:rPr>
          <w:rFonts w:ascii="Times New Roman" w:eastAsia="Calibri" w:hAnsi="Times New Roman" w:cs="Times New Roman"/>
          <w:color w:val="FF0000"/>
          <w:sz w:val="28"/>
          <w:szCs w:val="28"/>
          <w:lang w:val="uk-UA"/>
        </w:rPr>
        <w:t>.</w:t>
      </w:r>
      <w:r w:rsidRPr="0016431A">
        <w:rPr>
          <w:rFonts w:ascii="Times New Roman" w:eastAsia="Calibri" w:hAnsi="Times New Roman" w:cs="Times New Roman"/>
          <w:sz w:val="28"/>
          <w:szCs w:val="28"/>
          <w:lang w:val="uk-UA"/>
        </w:rPr>
        <w:t xml:space="preserve"> « План заходів Бердичівського медичного фахового коледжу з підготовки і здійснення прийому студентів у 2025році» .</w:t>
      </w:r>
    </w:p>
    <w:p w:rsidR="0016431A" w:rsidRDefault="0016431A" w:rsidP="0016431A">
      <w:pPr>
        <w:spacing w:line="240" w:lineRule="auto"/>
        <w:contextualSpacing/>
        <w:jc w:val="both"/>
        <w:rPr>
          <w:rFonts w:ascii="Times New Roman" w:eastAsia="Calibri" w:hAnsi="Times New Roman" w:cs="Times New Roman"/>
          <w:sz w:val="28"/>
          <w:szCs w:val="28"/>
          <w:lang w:val="uk-UA"/>
        </w:rPr>
      </w:pPr>
    </w:p>
    <w:p w:rsidR="0016431A" w:rsidRPr="0016431A" w:rsidRDefault="0016431A" w:rsidP="0016431A">
      <w:pPr>
        <w:spacing w:line="240" w:lineRule="auto"/>
        <w:contextualSpacing/>
        <w:jc w:val="both"/>
        <w:rPr>
          <w:rFonts w:ascii="Times New Roman" w:eastAsia="Calibri" w:hAnsi="Times New Roman" w:cs="Times New Roman"/>
          <w:sz w:val="28"/>
          <w:szCs w:val="28"/>
          <w:lang w:val="uk-UA"/>
        </w:rPr>
      </w:pPr>
    </w:p>
    <w:p w:rsidR="0016431A" w:rsidRPr="00CC7EEF" w:rsidRDefault="0016431A" w:rsidP="0016431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16431A" w:rsidRDefault="0016431A" w:rsidP="0016431A">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16431A" w:rsidRP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hAnsi="Times New Roman" w:cs="Times New Roman"/>
          <w:b/>
          <w:sz w:val="28"/>
          <w:szCs w:val="28"/>
          <w:lang w:val="uk-UA"/>
        </w:rPr>
        <w:t>3. Слухали:</w:t>
      </w:r>
      <w:r>
        <w:rPr>
          <w:rFonts w:ascii="Times New Roman" w:hAnsi="Times New Roman" w:cs="Times New Roman"/>
          <w:b/>
          <w:sz w:val="28"/>
          <w:szCs w:val="28"/>
          <w:lang w:val="uk-UA"/>
        </w:rPr>
        <w:t xml:space="preserve"> </w:t>
      </w:r>
      <w:r w:rsidRPr="0016431A">
        <w:rPr>
          <w:rFonts w:ascii="Times New Roman" w:hAnsi="Times New Roman" w:cs="Times New Roman"/>
          <w:sz w:val="28"/>
          <w:szCs w:val="28"/>
          <w:lang w:val="uk-UA"/>
        </w:rPr>
        <w:t>Яценка К.А., завідувача відділенням « Лікувальна справа»</w:t>
      </w:r>
      <w:r>
        <w:rPr>
          <w:rFonts w:ascii="Times New Roman" w:hAnsi="Times New Roman" w:cs="Times New Roman"/>
          <w:sz w:val="28"/>
          <w:szCs w:val="28"/>
          <w:lang w:val="uk-UA"/>
        </w:rPr>
        <w:t>, з питання «</w:t>
      </w:r>
      <w:r w:rsidRPr="0016431A">
        <w:rPr>
          <w:rFonts w:ascii="Times New Roman" w:hAnsi="Times New Roman" w:cs="Times New Roman"/>
          <w:sz w:val="28"/>
          <w:szCs w:val="28"/>
          <w:lang w:val="uk-UA"/>
        </w:rPr>
        <w:t xml:space="preserve">Атестація здобувачів фахової </w:t>
      </w:r>
      <w:proofErr w:type="spellStart"/>
      <w:r w:rsidRPr="0016431A">
        <w:rPr>
          <w:rFonts w:ascii="Times New Roman" w:hAnsi="Times New Roman" w:cs="Times New Roman"/>
          <w:sz w:val="28"/>
          <w:szCs w:val="28"/>
          <w:lang w:val="uk-UA"/>
        </w:rPr>
        <w:t>передвищої</w:t>
      </w:r>
      <w:proofErr w:type="spellEnd"/>
      <w:r w:rsidRPr="0016431A">
        <w:rPr>
          <w:rFonts w:ascii="Times New Roman" w:hAnsi="Times New Roman" w:cs="Times New Roman"/>
          <w:sz w:val="28"/>
          <w:szCs w:val="28"/>
          <w:lang w:val="uk-UA"/>
        </w:rPr>
        <w:t xml:space="preserve"> освіти як комплексна оцінка відповідності їх кваліфікаційного рівня вимогам осв</w:t>
      </w:r>
      <w:r>
        <w:rPr>
          <w:rFonts w:ascii="Times New Roman" w:hAnsi="Times New Roman" w:cs="Times New Roman"/>
          <w:sz w:val="28"/>
          <w:szCs w:val="28"/>
          <w:lang w:val="uk-UA"/>
        </w:rPr>
        <w:t xml:space="preserve">ітньо-професійних програм». </w:t>
      </w:r>
      <w:r w:rsidRPr="0016431A">
        <w:rPr>
          <w:rFonts w:ascii="Times New Roman" w:eastAsia="Calibri" w:hAnsi="Times New Roman" w:cs="Times New Roman"/>
          <w:sz w:val="28"/>
          <w:szCs w:val="28"/>
          <w:lang w:val="uk-UA"/>
        </w:rPr>
        <w:t>В освітній діяльності застосовується 2 види атестації здобувачів знань.</w:t>
      </w:r>
    </w:p>
    <w:p w:rsidR="0016431A" w:rsidRP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eastAsia="Times New Roman" w:hAnsi="Times New Roman" w:cs="Times New Roman"/>
          <w:sz w:val="28"/>
          <w:szCs w:val="28"/>
          <w:lang w:val="uk-UA" w:eastAsia="uk-UA"/>
        </w:rPr>
        <w:t xml:space="preserve"> </w:t>
      </w:r>
      <w:r w:rsidRPr="0016431A">
        <w:rPr>
          <w:rFonts w:ascii="Times New Roman" w:eastAsia="Times New Roman" w:hAnsi="Times New Roman" w:cs="Times New Roman"/>
          <w:bCs/>
          <w:sz w:val="28"/>
          <w:szCs w:val="28"/>
          <w:lang w:val="uk-UA" w:eastAsia="uk-UA"/>
        </w:rPr>
        <w:t>Державна підсумкова атестація (ДПА)</w:t>
      </w:r>
      <w:r w:rsidRPr="0016431A">
        <w:rPr>
          <w:rFonts w:ascii="Times New Roman" w:eastAsia="Times New Roman" w:hAnsi="Times New Roman" w:cs="Times New Roman"/>
          <w:sz w:val="28"/>
          <w:szCs w:val="28"/>
          <w:lang w:val="uk-UA" w:eastAsia="uk-UA"/>
        </w:rPr>
        <w:t> є формою контролю відповідності освітнього рівня випускників закладів загальної середньої освіти та інших закладів освіти, що забезпечують здобуття повної загальної середньої освіти.</w:t>
      </w:r>
      <w:r w:rsidRPr="0016431A">
        <w:rPr>
          <w:rFonts w:ascii="Times New Roman" w:eastAsia="Times New Roman" w:hAnsi="Times New Roman" w:cs="Times New Roman"/>
          <w:sz w:val="28"/>
          <w:szCs w:val="28"/>
          <w:lang w:val="uk-UA" w:eastAsia="uk-UA"/>
        </w:rPr>
        <w:t xml:space="preserve"> </w:t>
      </w:r>
      <w:r w:rsidRPr="0016431A">
        <w:rPr>
          <w:rFonts w:ascii="Times New Roman" w:eastAsia="Calibri" w:hAnsi="Times New Roman" w:cs="Times New Roman"/>
          <w:sz w:val="28"/>
          <w:szCs w:val="28"/>
          <w:lang w:val="uk-UA"/>
        </w:rPr>
        <w:t>В нашому навчальному закладі здобувачі освіти здавали тестування з дисциплін:  Українська мова, Математика/Історія України, Біологія.</w:t>
      </w:r>
    </w:p>
    <w:p w:rsidR="0016431A" w:rsidRP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xml:space="preserve">З 2021 року ДПА в навчальних закладах не проводиться, що пов’язано з пандемією </w:t>
      </w:r>
      <w:r w:rsidRPr="0016431A">
        <w:rPr>
          <w:rFonts w:ascii="Times New Roman" w:eastAsia="Calibri" w:hAnsi="Times New Roman" w:cs="Times New Roman"/>
          <w:sz w:val="28"/>
          <w:szCs w:val="28"/>
          <w:lang w:val="en-US"/>
        </w:rPr>
        <w:t>COVID</w:t>
      </w:r>
      <w:r w:rsidRPr="0016431A">
        <w:rPr>
          <w:rFonts w:ascii="Times New Roman" w:eastAsia="Calibri" w:hAnsi="Times New Roman" w:cs="Times New Roman"/>
          <w:sz w:val="28"/>
          <w:szCs w:val="28"/>
          <w:lang w:val="uk-UA"/>
        </w:rPr>
        <w:t>-19 та початком війни з РФ.</w:t>
      </w:r>
    </w:p>
    <w:p w:rsidR="0016431A" w:rsidRPr="0016431A" w:rsidRDefault="0016431A" w:rsidP="0016431A">
      <w:pPr>
        <w:spacing w:before="120" w:after="120" w:line="240" w:lineRule="auto"/>
        <w:ind w:firstLine="567"/>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xml:space="preserve">Серед здобувачів </w:t>
      </w:r>
      <w:proofErr w:type="spellStart"/>
      <w:r w:rsidRPr="0016431A">
        <w:rPr>
          <w:rFonts w:ascii="Times New Roman" w:eastAsia="Calibri" w:hAnsi="Times New Roman" w:cs="Times New Roman"/>
          <w:sz w:val="28"/>
          <w:szCs w:val="28"/>
          <w:lang w:val="uk-UA"/>
        </w:rPr>
        <w:t>передвищої</w:t>
      </w:r>
      <w:proofErr w:type="spellEnd"/>
      <w:r w:rsidRPr="0016431A">
        <w:rPr>
          <w:rFonts w:ascii="Times New Roman" w:eastAsia="Calibri" w:hAnsi="Times New Roman" w:cs="Times New Roman"/>
          <w:sz w:val="28"/>
          <w:szCs w:val="28"/>
          <w:lang w:val="uk-UA"/>
        </w:rPr>
        <w:t xml:space="preserve"> освіти, зокрема, тих, хто навчається у Бердичівському медичному фаховому коледжі застосовується такий вид атестації як Єдиний державний кваліфікаційний  іспит (ЄДКІ)</w:t>
      </w:r>
    </w:p>
    <w:p w:rsidR="0016431A" w:rsidRP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Атестація здобувачів ФПО у формі єдиного державного кваліфікаційного іспиту (далі – ЄДКІ) проводиться для здобувачів освіти з спеціальностей, передбачених Переліком спеціальностей затверджених постановою Кабінету Міністрів України від 19.05.2021 № 497.</w:t>
      </w:r>
    </w:p>
    <w:p w:rsidR="0016431A" w:rsidRP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Атестацію здобувачів ФПО здійснює екзаменаційна комісія, до складу якої включаються представники роботодавців та їх об’єднань, органів державної влади та органів місцевого самоврядування, наукових установ, інших організацій відповідно до положення про екзаменаційну комісію, затвердженого Педагогічною радою Коледжу.</w:t>
      </w:r>
    </w:p>
    <w:p w:rsidR="0016431A" w:rsidRPr="0016431A" w:rsidRDefault="0016431A" w:rsidP="0016431A">
      <w:pPr>
        <w:shd w:val="clear" w:color="auto" w:fill="FFFFFF"/>
        <w:spacing w:after="0" w:line="240" w:lineRule="auto"/>
        <w:ind w:firstLine="851"/>
        <w:jc w:val="both"/>
        <w:rPr>
          <w:rFonts w:ascii="Times New Roman" w:eastAsia="Times New Roman" w:hAnsi="Times New Roman" w:cs="Times New Roman"/>
          <w:sz w:val="28"/>
          <w:szCs w:val="28"/>
          <w:lang w:val="uk-UA" w:eastAsia="uk-UA"/>
        </w:rPr>
      </w:pPr>
    </w:p>
    <w:p w:rsidR="0016431A" w:rsidRP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lastRenderedPageBreak/>
        <w:t xml:space="preserve">Атестація здійснюється відкрито і гласно. Здобувачі фахової </w:t>
      </w:r>
      <w:proofErr w:type="spellStart"/>
      <w:r w:rsidRPr="0016431A">
        <w:rPr>
          <w:rFonts w:ascii="Times New Roman" w:eastAsia="Calibri" w:hAnsi="Times New Roman" w:cs="Times New Roman"/>
          <w:sz w:val="28"/>
          <w:szCs w:val="28"/>
          <w:lang w:val="uk-UA"/>
        </w:rPr>
        <w:t>передвищої</w:t>
      </w:r>
      <w:proofErr w:type="spellEnd"/>
      <w:r w:rsidRPr="0016431A">
        <w:rPr>
          <w:rFonts w:ascii="Times New Roman" w:eastAsia="Calibri" w:hAnsi="Times New Roman" w:cs="Times New Roman"/>
          <w:sz w:val="28"/>
          <w:szCs w:val="28"/>
          <w:lang w:val="uk-UA"/>
        </w:rPr>
        <w:t xml:space="preserve"> освіти та інші особи, присутні на атестації, можуть вільно здійснювати </w:t>
      </w:r>
      <w:proofErr w:type="spellStart"/>
      <w:r w:rsidRPr="0016431A">
        <w:rPr>
          <w:rFonts w:ascii="Times New Roman" w:eastAsia="Calibri" w:hAnsi="Times New Roman" w:cs="Times New Roman"/>
          <w:sz w:val="28"/>
          <w:szCs w:val="28"/>
          <w:lang w:val="uk-UA"/>
        </w:rPr>
        <w:t>аудіо-</w:t>
      </w:r>
      <w:proofErr w:type="spellEnd"/>
      <w:r w:rsidRPr="0016431A">
        <w:rPr>
          <w:rFonts w:ascii="Times New Roman" w:eastAsia="Calibri" w:hAnsi="Times New Roman" w:cs="Times New Roman"/>
          <w:sz w:val="28"/>
          <w:szCs w:val="28"/>
          <w:lang w:val="uk-UA"/>
        </w:rPr>
        <w:t xml:space="preserve"> та/або </w:t>
      </w:r>
      <w:proofErr w:type="spellStart"/>
      <w:r w:rsidRPr="0016431A">
        <w:rPr>
          <w:rFonts w:ascii="Times New Roman" w:eastAsia="Calibri" w:hAnsi="Times New Roman" w:cs="Times New Roman"/>
          <w:sz w:val="28"/>
          <w:szCs w:val="28"/>
          <w:lang w:val="uk-UA"/>
        </w:rPr>
        <w:t>відеофіксацію</w:t>
      </w:r>
      <w:proofErr w:type="spellEnd"/>
      <w:r w:rsidRPr="0016431A">
        <w:rPr>
          <w:rFonts w:ascii="Times New Roman" w:eastAsia="Calibri" w:hAnsi="Times New Roman" w:cs="Times New Roman"/>
          <w:sz w:val="28"/>
          <w:szCs w:val="28"/>
          <w:lang w:val="uk-UA"/>
        </w:rPr>
        <w:t xml:space="preserve"> процесу атестації, крім випадків, визначених законом. </w:t>
      </w:r>
    </w:p>
    <w:p w:rsidR="0016431A" w:rsidRDefault="0016431A" w:rsidP="0016431A">
      <w:pPr>
        <w:spacing w:after="0" w:line="240" w:lineRule="auto"/>
        <w:ind w:firstLine="567"/>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Коледж на підставі рішення екзаменаційної комісії присуджує особі, яка продемонструвала відповідність результатів навчання вимогам освітньо-професійної програми, освітньо-професійний ступінь фахового молодшого бакалавра та присвоює відповідну кваліфікацію.</w:t>
      </w:r>
    </w:p>
    <w:p w:rsidR="0016431A" w:rsidRDefault="0016431A" w:rsidP="0016431A">
      <w:pPr>
        <w:spacing w:after="0" w:line="240" w:lineRule="auto"/>
        <w:ind w:firstLine="567"/>
        <w:jc w:val="both"/>
        <w:rPr>
          <w:rFonts w:ascii="Times New Roman" w:eastAsia="Calibri" w:hAnsi="Times New Roman" w:cs="Times New Roman"/>
          <w:sz w:val="28"/>
          <w:szCs w:val="28"/>
          <w:lang w:val="uk-UA"/>
        </w:rPr>
      </w:pPr>
    </w:p>
    <w:p w:rsidR="0016431A" w:rsidRPr="0016431A" w:rsidRDefault="0016431A" w:rsidP="0016431A">
      <w:pPr>
        <w:spacing w:line="240" w:lineRule="auto"/>
        <w:jc w:val="both"/>
        <w:rPr>
          <w:rFonts w:ascii="Times New Roman" w:eastAsia="Calibri" w:hAnsi="Times New Roman" w:cs="Times New Roman"/>
          <w:sz w:val="28"/>
          <w:szCs w:val="28"/>
          <w:lang w:val="uk-UA"/>
        </w:rPr>
      </w:pPr>
      <w:r w:rsidRPr="0016431A">
        <w:rPr>
          <w:rFonts w:ascii="Times New Roman" w:eastAsia="Calibri" w:hAnsi="Times New Roman" w:cs="Times New Roman"/>
          <w:b/>
          <w:sz w:val="28"/>
          <w:szCs w:val="28"/>
          <w:lang w:val="uk-UA"/>
        </w:rPr>
        <w:t>Ухвалили:</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а</w:t>
      </w:r>
      <w:r w:rsidRPr="0016431A">
        <w:rPr>
          <w:rFonts w:ascii="Times New Roman" w:eastAsia="Calibri" w:hAnsi="Times New Roman" w:cs="Times New Roman"/>
          <w:sz w:val="28"/>
          <w:szCs w:val="28"/>
          <w:lang w:val="uk-UA"/>
        </w:rPr>
        <w:t>тестацію здобувачів освіти здійснювати на принципах:</w:t>
      </w:r>
    </w:p>
    <w:p w:rsidR="0016431A" w:rsidRPr="0016431A" w:rsidRDefault="0016431A" w:rsidP="0016431A">
      <w:pPr>
        <w:spacing w:line="240" w:lineRule="auto"/>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академічної доброчесності;</w:t>
      </w:r>
    </w:p>
    <w:p w:rsidR="0016431A" w:rsidRPr="0016431A" w:rsidRDefault="0016431A" w:rsidP="0016431A">
      <w:pPr>
        <w:spacing w:line="240" w:lineRule="auto"/>
        <w:jc w:val="both"/>
        <w:rPr>
          <w:rFonts w:ascii="Times New Roman" w:eastAsia="Calibri" w:hAnsi="Times New Roman" w:cs="Times New Roman"/>
          <w:sz w:val="28"/>
          <w:szCs w:val="28"/>
          <w:lang w:val="uk-UA"/>
        </w:rPr>
      </w:pPr>
      <w:proofErr w:type="spellStart"/>
      <w:r w:rsidRPr="0016431A">
        <w:rPr>
          <w:rFonts w:ascii="Times New Roman" w:eastAsia="Calibri" w:hAnsi="Times New Roman" w:cs="Times New Roman"/>
          <w:sz w:val="28"/>
          <w:szCs w:val="28"/>
          <w:lang w:val="uk-UA"/>
        </w:rPr>
        <w:t>-об’єктивності</w:t>
      </w:r>
      <w:proofErr w:type="spellEnd"/>
      <w:r w:rsidRPr="0016431A">
        <w:rPr>
          <w:rFonts w:ascii="Times New Roman" w:eastAsia="Calibri" w:hAnsi="Times New Roman" w:cs="Times New Roman"/>
          <w:sz w:val="28"/>
          <w:szCs w:val="28"/>
          <w:lang w:val="uk-UA"/>
        </w:rPr>
        <w:t>;</w:t>
      </w:r>
    </w:p>
    <w:p w:rsidR="0016431A" w:rsidRPr="0016431A" w:rsidRDefault="0016431A" w:rsidP="0016431A">
      <w:pPr>
        <w:spacing w:line="240" w:lineRule="auto"/>
        <w:jc w:val="both"/>
        <w:rPr>
          <w:rFonts w:ascii="Times New Roman" w:eastAsia="Calibri" w:hAnsi="Times New Roman" w:cs="Times New Roman"/>
          <w:sz w:val="28"/>
          <w:szCs w:val="28"/>
          <w:lang w:val="uk-UA"/>
        </w:rPr>
      </w:pPr>
      <w:r w:rsidRPr="0016431A">
        <w:rPr>
          <w:rFonts w:ascii="Times New Roman" w:eastAsia="Calibri" w:hAnsi="Times New Roman" w:cs="Times New Roman"/>
          <w:sz w:val="28"/>
          <w:szCs w:val="28"/>
          <w:lang w:val="uk-UA"/>
        </w:rPr>
        <w:t>- прозорості та публічності;</w:t>
      </w:r>
    </w:p>
    <w:p w:rsidR="0016431A" w:rsidRPr="0016431A" w:rsidRDefault="0016431A" w:rsidP="0016431A">
      <w:pPr>
        <w:spacing w:after="0" w:line="240" w:lineRule="auto"/>
        <w:jc w:val="both"/>
        <w:rPr>
          <w:rFonts w:ascii="Times New Roman" w:eastAsia="Calibri" w:hAnsi="Times New Roman" w:cs="Times New Roman"/>
          <w:b/>
          <w:sz w:val="28"/>
          <w:szCs w:val="28"/>
          <w:lang w:val="uk-UA"/>
        </w:rPr>
      </w:pPr>
      <w:r w:rsidRPr="0016431A">
        <w:rPr>
          <w:rFonts w:ascii="Times New Roman" w:eastAsia="Calibri" w:hAnsi="Times New Roman" w:cs="Times New Roman"/>
          <w:sz w:val="28"/>
          <w:szCs w:val="28"/>
          <w:lang w:val="uk-UA"/>
        </w:rPr>
        <w:t>- нетерпимості до корупційних та пов’язаних з корупцією діянь</w:t>
      </w:r>
      <w:r>
        <w:rPr>
          <w:rFonts w:ascii="Times New Roman" w:eastAsia="Calibri" w:hAnsi="Times New Roman" w:cs="Times New Roman"/>
          <w:sz w:val="28"/>
          <w:szCs w:val="28"/>
          <w:lang w:val="uk-UA"/>
        </w:rPr>
        <w:t>.</w:t>
      </w:r>
    </w:p>
    <w:p w:rsidR="00942A22" w:rsidRDefault="00942A22" w:rsidP="00BF020F">
      <w:pPr>
        <w:rPr>
          <w:rFonts w:ascii="Times New Roman" w:hAnsi="Times New Roman" w:cs="Times New Roman"/>
          <w:sz w:val="28"/>
          <w:szCs w:val="28"/>
          <w:lang w:val="uk-UA"/>
        </w:rPr>
      </w:pPr>
    </w:p>
    <w:p w:rsidR="0016431A" w:rsidRPr="00CC7EEF" w:rsidRDefault="0016431A" w:rsidP="0016431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16431A" w:rsidRDefault="0016431A" w:rsidP="0016431A">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720FF1" w:rsidRPr="00850A52" w:rsidRDefault="0016431A" w:rsidP="00720FF1">
      <w:pPr>
        <w:jc w:val="both"/>
        <w:rPr>
          <w:rFonts w:ascii="Times New Roman" w:eastAsia="Calibri" w:hAnsi="Times New Roman" w:cs="Times New Roman"/>
          <w:sz w:val="28"/>
          <w:szCs w:val="28"/>
          <w:lang w:val="uk-UA"/>
        </w:rPr>
      </w:pPr>
      <w:r w:rsidRPr="0016431A">
        <w:rPr>
          <w:rFonts w:ascii="Times New Roman" w:eastAsia="Times New Roman" w:hAnsi="Times New Roman" w:cs="Times New Roman"/>
          <w:b/>
          <w:color w:val="000000"/>
          <w:sz w:val="28"/>
          <w:szCs w:val="28"/>
          <w:lang w:val="uk-UA" w:eastAsia="ru-RU"/>
        </w:rPr>
        <w:t xml:space="preserve">4. Слухали: </w:t>
      </w:r>
      <w:r>
        <w:rPr>
          <w:rFonts w:ascii="Times New Roman" w:eastAsia="Times New Roman" w:hAnsi="Times New Roman" w:cs="Times New Roman"/>
          <w:b/>
          <w:color w:val="000000"/>
          <w:sz w:val="28"/>
          <w:szCs w:val="28"/>
          <w:lang w:val="uk-UA" w:eastAsia="ru-RU"/>
        </w:rPr>
        <w:t xml:space="preserve"> </w:t>
      </w:r>
      <w:proofErr w:type="spellStart"/>
      <w:r w:rsidRPr="00720FF1">
        <w:rPr>
          <w:rFonts w:ascii="Times New Roman" w:eastAsia="Times New Roman" w:hAnsi="Times New Roman" w:cs="Times New Roman"/>
          <w:color w:val="000000"/>
          <w:sz w:val="28"/>
          <w:szCs w:val="28"/>
          <w:lang w:val="uk-UA" w:eastAsia="ru-RU"/>
        </w:rPr>
        <w:t>Супруненко</w:t>
      </w:r>
      <w:proofErr w:type="spellEnd"/>
      <w:r w:rsidRPr="00720FF1">
        <w:rPr>
          <w:rFonts w:ascii="Times New Roman" w:eastAsia="Times New Roman" w:hAnsi="Times New Roman" w:cs="Times New Roman"/>
          <w:color w:val="000000"/>
          <w:sz w:val="28"/>
          <w:szCs w:val="28"/>
          <w:lang w:val="uk-UA" w:eastAsia="ru-RU"/>
        </w:rPr>
        <w:t xml:space="preserve"> І.А., завідувача відділенням « Сестринська справа»</w:t>
      </w:r>
      <w:r w:rsidR="00720FF1">
        <w:rPr>
          <w:rFonts w:ascii="Times New Roman" w:eastAsia="Times New Roman" w:hAnsi="Times New Roman" w:cs="Times New Roman"/>
          <w:color w:val="000000"/>
          <w:sz w:val="28"/>
          <w:szCs w:val="28"/>
          <w:lang w:val="uk-UA" w:eastAsia="ru-RU"/>
        </w:rPr>
        <w:t>, яка довела до відома присутніх  «</w:t>
      </w:r>
      <w:r w:rsidR="00720FF1" w:rsidRPr="00720FF1">
        <w:rPr>
          <w:rFonts w:ascii="Times New Roman" w:eastAsia="Times New Roman" w:hAnsi="Times New Roman" w:cs="Times New Roman"/>
          <w:color w:val="000000"/>
          <w:sz w:val="28"/>
          <w:szCs w:val="28"/>
          <w:lang w:val="uk-UA" w:eastAsia="ru-RU"/>
        </w:rPr>
        <w:t>Аналіз успішності за I семестр 2024-2025н.р та готовність ст</w:t>
      </w:r>
      <w:r w:rsidR="00720FF1">
        <w:rPr>
          <w:rFonts w:ascii="Times New Roman" w:eastAsia="Times New Roman" w:hAnsi="Times New Roman" w:cs="Times New Roman"/>
          <w:color w:val="000000"/>
          <w:sz w:val="28"/>
          <w:szCs w:val="28"/>
          <w:lang w:val="uk-UA" w:eastAsia="ru-RU"/>
        </w:rPr>
        <w:t>удентів до екзаменаційної сесії».</w:t>
      </w:r>
      <w:r w:rsidR="00720FF1" w:rsidRPr="00720FF1">
        <w:rPr>
          <w:rFonts w:ascii="Times New Roman" w:eastAsia="Calibri" w:hAnsi="Times New Roman" w:cs="Times New Roman"/>
          <w:sz w:val="26"/>
          <w:szCs w:val="26"/>
          <w:lang w:val="uk-UA"/>
        </w:rPr>
        <w:t xml:space="preserve"> </w:t>
      </w:r>
      <w:r w:rsidR="00720FF1" w:rsidRPr="00720FF1">
        <w:rPr>
          <w:rFonts w:ascii="Times New Roman" w:eastAsia="Calibri" w:hAnsi="Times New Roman" w:cs="Times New Roman"/>
          <w:sz w:val="26"/>
          <w:szCs w:val="26"/>
          <w:lang w:val="uk-UA"/>
        </w:rPr>
        <w:t xml:space="preserve">На І курсі  спеціальність 223 </w:t>
      </w:r>
      <w:proofErr w:type="spellStart"/>
      <w:r w:rsidR="00720FF1" w:rsidRPr="00850A52">
        <w:rPr>
          <w:rFonts w:ascii="Times New Roman" w:eastAsia="Calibri" w:hAnsi="Times New Roman" w:cs="Times New Roman"/>
          <w:sz w:val="28"/>
          <w:szCs w:val="28"/>
          <w:lang w:val="uk-UA"/>
        </w:rPr>
        <w:t>Медсестринство</w:t>
      </w:r>
      <w:proofErr w:type="spellEnd"/>
      <w:r w:rsidR="00720FF1" w:rsidRPr="00850A52">
        <w:rPr>
          <w:rFonts w:ascii="Times New Roman" w:eastAsia="Calibri" w:hAnsi="Times New Roman" w:cs="Times New Roman"/>
          <w:sz w:val="28"/>
          <w:szCs w:val="28"/>
          <w:lang w:val="uk-UA"/>
        </w:rPr>
        <w:t xml:space="preserve"> спеціалізація «Сестринська справа» та 221 Стоматологія спеціалізація «Стоматологія ортопедична» екзаменаційної сесії немає. Всі студенти груп були атестовані з дисциплін, окрім Смичка Ярослава група 13С (пропуски без поважних причин).</w:t>
      </w:r>
    </w:p>
    <w:p w:rsidR="00720FF1" w:rsidRPr="00720FF1" w:rsidRDefault="00720FF1" w:rsidP="00720FF1">
      <w:pPr>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На ІІ курсі спеціальність 223 </w:t>
      </w:r>
      <w:proofErr w:type="spellStart"/>
      <w:r w:rsidRPr="00720FF1">
        <w:rPr>
          <w:rFonts w:ascii="Times New Roman" w:eastAsia="Calibri" w:hAnsi="Times New Roman" w:cs="Times New Roman"/>
          <w:sz w:val="28"/>
          <w:szCs w:val="28"/>
          <w:lang w:val="uk-UA"/>
        </w:rPr>
        <w:t>Медсестринство</w:t>
      </w:r>
      <w:proofErr w:type="spellEnd"/>
      <w:r w:rsidRPr="00720FF1">
        <w:rPr>
          <w:rFonts w:ascii="Times New Roman" w:eastAsia="Calibri" w:hAnsi="Times New Roman" w:cs="Times New Roman"/>
          <w:sz w:val="28"/>
          <w:szCs w:val="28"/>
          <w:lang w:val="uk-UA"/>
        </w:rPr>
        <w:t xml:space="preserve"> спеціалізація «Сестринська справа» (23М та 24М групи) та спеціальність 221 Стоматологія спеціалізація «Стоматологія ортопедична» (23С група) екзаменаційної сесії також немає.  Всі студенти успішно завершили навчальний семестр. </w:t>
      </w:r>
    </w:p>
    <w:p w:rsidR="00720FF1" w:rsidRPr="00720FF1" w:rsidRDefault="00720FF1" w:rsidP="00720FF1">
      <w:pPr>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На ІІІ курсі спеціальність 221 Стоматологія спеціалізація «Стоматологія ортопедична» (33С група) екзаменаційна сесія тривала з 25.11.2024 року до 29.11.2024 року.  Всі студенти допущені до сесії і успішно склали екзамени. ТВЗП (якісний показник – 62,5%, середній бал – 4,0), ТВНП (якісний показник – 50%, середній бал – 3,9). </w:t>
      </w:r>
    </w:p>
    <w:p w:rsidR="00720FF1" w:rsidRPr="00720FF1" w:rsidRDefault="00720FF1" w:rsidP="00720FF1">
      <w:pPr>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На ІІІ курсі спеціальність 223 </w:t>
      </w:r>
      <w:proofErr w:type="spellStart"/>
      <w:r w:rsidRPr="00720FF1">
        <w:rPr>
          <w:rFonts w:ascii="Times New Roman" w:eastAsia="Calibri" w:hAnsi="Times New Roman" w:cs="Times New Roman"/>
          <w:sz w:val="28"/>
          <w:szCs w:val="28"/>
          <w:lang w:val="uk-UA"/>
        </w:rPr>
        <w:t>Медсестринство</w:t>
      </w:r>
      <w:proofErr w:type="spellEnd"/>
      <w:r w:rsidRPr="00720FF1">
        <w:rPr>
          <w:rFonts w:ascii="Times New Roman" w:eastAsia="Calibri" w:hAnsi="Times New Roman" w:cs="Times New Roman"/>
          <w:sz w:val="28"/>
          <w:szCs w:val="28"/>
          <w:lang w:val="uk-UA"/>
        </w:rPr>
        <w:t xml:space="preserve"> спеціалізація «Сестринська справа» (34М група) сесії не було. Всі студенти виконали навчальний план.</w:t>
      </w:r>
    </w:p>
    <w:p w:rsidR="00720FF1" w:rsidRPr="00720FF1" w:rsidRDefault="00720FF1" w:rsidP="00720FF1">
      <w:pPr>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lastRenderedPageBreak/>
        <w:t xml:space="preserve">На ІV курсі спеціальність 223 </w:t>
      </w:r>
      <w:proofErr w:type="spellStart"/>
      <w:r w:rsidRPr="00720FF1">
        <w:rPr>
          <w:rFonts w:ascii="Times New Roman" w:eastAsia="Calibri" w:hAnsi="Times New Roman" w:cs="Times New Roman"/>
          <w:sz w:val="28"/>
          <w:szCs w:val="28"/>
          <w:lang w:val="uk-UA"/>
        </w:rPr>
        <w:t>Медсестринство</w:t>
      </w:r>
      <w:proofErr w:type="spellEnd"/>
      <w:r w:rsidRPr="00720FF1">
        <w:rPr>
          <w:rFonts w:ascii="Times New Roman" w:eastAsia="Calibri" w:hAnsi="Times New Roman" w:cs="Times New Roman"/>
          <w:sz w:val="28"/>
          <w:szCs w:val="28"/>
          <w:lang w:val="uk-UA"/>
        </w:rPr>
        <w:t xml:space="preserve"> спеціалізація «Сестринська справа» (44М група) студенти не мають екзаменаційної сесії, успішно атестовані з усіх предметів, які вивчалися в І семестрі. </w:t>
      </w:r>
    </w:p>
    <w:p w:rsidR="00720FF1" w:rsidRPr="00720FF1" w:rsidRDefault="00720FF1" w:rsidP="00720FF1">
      <w:pPr>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Протягом першого семестру </w:t>
      </w:r>
    </w:p>
    <w:p w:rsidR="00720FF1" w:rsidRPr="00720FF1" w:rsidRDefault="00720FF1" w:rsidP="00720FF1">
      <w:pPr>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відраховано 4 студента:</w:t>
      </w:r>
    </w:p>
    <w:p w:rsidR="00720FF1" w:rsidRPr="00720FF1" w:rsidRDefault="00720FF1" w:rsidP="00720FF1">
      <w:pPr>
        <w:numPr>
          <w:ilvl w:val="0"/>
          <w:numId w:val="9"/>
        </w:numPr>
        <w:spacing w:after="160" w:line="259" w:lineRule="auto"/>
        <w:contextualSpacing/>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Паламарчук Вікторія - 14М (за власним бажанням, перевелася до іншого навчального закладу).</w:t>
      </w:r>
    </w:p>
    <w:p w:rsidR="00720FF1" w:rsidRPr="00720FF1" w:rsidRDefault="00720FF1" w:rsidP="00720FF1">
      <w:pPr>
        <w:numPr>
          <w:ilvl w:val="0"/>
          <w:numId w:val="9"/>
        </w:numPr>
        <w:tabs>
          <w:tab w:val="left" w:pos="8693"/>
        </w:tabs>
        <w:spacing w:after="160" w:line="259" w:lineRule="auto"/>
        <w:contextualSpacing/>
        <w:jc w:val="both"/>
        <w:rPr>
          <w:rFonts w:ascii="Times New Roman" w:eastAsia="Calibri" w:hAnsi="Times New Roman" w:cs="Times New Roman"/>
          <w:sz w:val="28"/>
          <w:szCs w:val="28"/>
          <w:lang w:val="uk-UA"/>
        </w:rPr>
      </w:pPr>
      <w:proofErr w:type="spellStart"/>
      <w:r w:rsidRPr="00720FF1">
        <w:rPr>
          <w:rFonts w:ascii="Times New Roman" w:eastAsia="Calibri" w:hAnsi="Times New Roman" w:cs="Times New Roman"/>
          <w:sz w:val="28"/>
          <w:szCs w:val="28"/>
          <w:lang w:val="uk-UA"/>
        </w:rPr>
        <w:t>Крисюк</w:t>
      </w:r>
      <w:proofErr w:type="spellEnd"/>
      <w:r w:rsidRPr="00720FF1">
        <w:rPr>
          <w:rFonts w:ascii="Times New Roman" w:eastAsia="Calibri" w:hAnsi="Times New Roman" w:cs="Times New Roman"/>
          <w:sz w:val="28"/>
          <w:szCs w:val="28"/>
          <w:lang w:val="uk-UA"/>
        </w:rPr>
        <w:t xml:space="preserve"> </w:t>
      </w:r>
      <w:proofErr w:type="spellStart"/>
      <w:r w:rsidRPr="00720FF1">
        <w:rPr>
          <w:rFonts w:ascii="Times New Roman" w:eastAsia="Calibri" w:hAnsi="Times New Roman" w:cs="Times New Roman"/>
          <w:sz w:val="28"/>
          <w:szCs w:val="28"/>
          <w:lang w:val="uk-UA"/>
        </w:rPr>
        <w:t>Єлєна</w:t>
      </w:r>
      <w:proofErr w:type="spellEnd"/>
      <w:r w:rsidRPr="00720FF1">
        <w:rPr>
          <w:rFonts w:ascii="Times New Roman" w:eastAsia="Calibri" w:hAnsi="Times New Roman" w:cs="Times New Roman"/>
          <w:sz w:val="28"/>
          <w:szCs w:val="28"/>
          <w:lang w:val="uk-UA"/>
        </w:rPr>
        <w:t xml:space="preserve"> – 24М (за власним бажанням, перевелася до іншого навчального закладу).</w:t>
      </w:r>
    </w:p>
    <w:p w:rsidR="00720FF1" w:rsidRPr="00720FF1" w:rsidRDefault="00720FF1" w:rsidP="00720FF1">
      <w:pPr>
        <w:numPr>
          <w:ilvl w:val="0"/>
          <w:numId w:val="9"/>
        </w:numPr>
        <w:tabs>
          <w:tab w:val="left" w:pos="8693"/>
        </w:tabs>
        <w:spacing w:after="160" w:line="259" w:lineRule="auto"/>
        <w:contextualSpacing/>
        <w:jc w:val="both"/>
        <w:rPr>
          <w:rFonts w:ascii="Times New Roman" w:eastAsia="Calibri" w:hAnsi="Times New Roman" w:cs="Times New Roman"/>
          <w:sz w:val="28"/>
          <w:szCs w:val="28"/>
          <w:lang w:val="uk-UA"/>
        </w:rPr>
      </w:pPr>
      <w:proofErr w:type="spellStart"/>
      <w:r w:rsidRPr="00720FF1">
        <w:rPr>
          <w:rFonts w:ascii="Times New Roman" w:eastAsia="Calibri" w:hAnsi="Times New Roman" w:cs="Times New Roman"/>
          <w:sz w:val="28"/>
          <w:szCs w:val="28"/>
          <w:lang w:val="uk-UA"/>
        </w:rPr>
        <w:t>Мельнікова</w:t>
      </w:r>
      <w:proofErr w:type="spellEnd"/>
      <w:r w:rsidRPr="00720FF1">
        <w:rPr>
          <w:rFonts w:ascii="Times New Roman" w:eastAsia="Calibri" w:hAnsi="Times New Roman" w:cs="Times New Roman"/>
          <w:sz w:val="28"/>
          <w:szCs w:val="28"/>
          <w:lang w:val="uk-UA"/>
        </w:rPr>
        <w:t xml:space="preserve"> Владислава – 23С (за власним бажанням, переведена до Вінницького медичного коледжу).</w:t>
      </w:r>
    </w:p>
    <w:p w:rsidR="00720FF1" w:rsidRPr="00720FF1" w:rsidRDefault="00720FF1" w:rsidP="00720FF1">
      <w:pPr>
        <w:numPr>
          <w:ilvl w:val="0"/>
          <w:numId w:val="9"/>
        </w:numPr>
        <w:tabs>
          <w:tab w:val="left" w:pos="8693"/>
        </w:tabs>
        <w:spacing w:after="160" w:line="259" w:lineRule="auto"/>
        <w:contextualSpacing/>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Гончар Іван – 33С (за власним бажанням, вступ до вищого навчального закладу);</w:t>
      </w:r>
    </w:p>
    <w:p w:rsidR="00720FF1" w:rsidRPr="00720FF1" w:rsidRDefault="00720FF1" w:rsidP="00720FF1">
      <w:pPr>
        <w:tabs>
          <w:tab w:val="left" w:pos="8693"/>
        </w:tabs>
        <w:spacing w:after="160" w:line="259" w:lineRule="auto"/>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академічна відпустка 1 студент:</w:t>
      </w:r>
    </w:p>
    <w:p w:rsidR="00720FF1" w:rsidRPr="00720FF1" w:rsidRDefault="00720FF1" w:rsidP="00720FF1">
      <w:pPr>
        <w:numPr>
          <w:ilvl w:val="0"/>
          <w:numId w:val="9"/>
        </w:numPr>
        <w:tabs>
          <w:tab w:val="left" w:pos="8693"/>
        </w:tabs>
        <w:spacing w:after="160" w:line="259" w:lineRule="auto"/>
        <w:contextualSpacing/>
        <w:jc w:val="both"/>
        <w:rPr>
          <w:rFonts w:ascii="Times New Roman" w:eastAsia="Calibri" w:hAnsi="Times New Roman" w:cs="Times New Roman"/>
          <w:sz w:val="28"/>
          <w:szCs w:val="28"/>
          <w:lang w:val="uk-UA"/>
        </w:rPr>
      </w:pPr>
      <w:proofErr w:type="spellStart"/>
      <w:r w:rsidRPr="00720FF1">
        <w:rPr>
          <w:rFonts w:ascii="Times New Roman" w:eastAsia="Calibri" w:hAnsi="Times New Roman" w:cs="Times New Roman"/>
          <w:sz w:val="28"/>
          <w:szCs w:val="28"/>
          <w:lang w:val="uk-UA"/>
        </w:rPr>
        <w:t>Нонік</w:t>
      </w:r>
      <w:proofErr w:type="spellEnd"/>
      <w:r w:rsidRPr="00720FF1">
        <w:rPr>
          <w:rFonts w:ascii="Times New Roman" w:eastAsia="Calibri" w:hAnsi="Times New Roman" w:cs="Times New Roman"/>
          <w:sz w:val="28"/>
          <w:szCs w:val="28"/>
          <w:lang w:val="uk-UA"/>
        </w:rPr>
        <w:t xml:space="preserve"> Олександр – 23С (за станом здоров</w:t>
      </w:r>
      <w:r w:rsidRPr="00720FF1">
        <w:rPr>
          <w:rFonts w:ascii="Times New Roman" w:eastAsia="Calibri" w:hAnsi="Times New Roman" w:cs="Times New Roman"/>
          <w:sz w:val="28"/>
          <w:szCs w:val="28"/>
        </w:rPr>
        <w:t>’</w:t>
      </w:r>
      <w:r w:rsidRPr="00720FF1">
        <w:rPr>
          <w:rFonts w:ascii="Times New Roman" w:eastAsia="Calibri" w:hAnsi="Times New Roman" w:cs="Times New Roman"/>
          <w:sz w:val="28"/>
          <w:szCs w:val="28"/>
          <w:lang w:val="uk-UA"/>
        </w:rPr>
        <w:t>я).</w:t>
      </w:r>
    </w:p>
    <w:p w:rsidR="00720FF1" w:rsidRPr="00720FF1" w:rsidRDefault="00720FF1" w:rsidP="00720FF1">
      <w:pPr>
        <w:tabs>
          <w:tab w:val="left" w:pos="8693"/>
        </w:tabs>
        <w:spacing w:after="160" w:line="259" w:lineRule="auto"/>
        <w:ind w:firstLine="720"/>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Всі студенти, які успішно виконали навчальний план переводяться на наступний семестр.</w:t>
      </w:r>
    </w:p>
    <w:p w:rsidR="00720FF1" w:rsidRPr="00720FF1" w:rsidRDefault="00720FF1" w:rsidP="00720FF1">
      <w:pPr>
        <w:tabs>
          <w:tab w:val="left" w:pos="8693"/>
        </w:tabs>
        <w:spacing w:after="160" w:line="259" w:lineRule="auto"/>
        <w:ind w:firstLine="720"/>
        <w:jc w:val="both"/>
        <w:rPr>
          <w:rFonts w:ascii="Times New Roman" w:eastAsia="Calibri" w:hAnsi="Times New Roman" w:cs="Times New Roman"/>
          <w:sz w:val="28"/>
          <w:szCs w:val="28"/>
          <w:lang w:val="uk-UA"/>
        </w:rPr>
      </w:pP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Times New Roman" w:hAnsi="Times New Roman" w:cs="Times New Roman"/>
          <w:b/>
          <w:color w:val="000000"/>
          <w:sz w:val="28"/>
          <w:szCs w:val="28"/>
          <w:lang w:val="uk-UA" w:eastAsia="ru-RU"/>
        </w:rPr>
        <w:t>Слухали:</w:t>
      </w:r>
      <w:r>
        <w:rPr>
          <w:rFonts w:ascii="Times New Roman" w:eastAsia="Times New Roman" w:hAnsi="Times New Roman" w:cs="Times New Roman"/>
          <w:color w:val="000000"/>
          <w:sz w:val="28"/>
          <w:szCs w:val="28"/>
          <w:lang w:val="uk-UA" w:eastAsia="ru-RU"/>
        </w:rPr>
        <w:t xml:space="preserve"> </w:t>
      </w:r>
      <w:r w:rsidR="00850A52">
        <w:rPr>
          <w:rFonts w:ascii="Times New Roman" w:eastAsia="Times New Roman" w:hAnsi="Times New Roman" w:cs="Times New Roman"/>
          <w:color w:val="000000"/>
          <w:sz w:val="28"/>
          <w:szCs w:val="28"/>
          <w:lang w:val="uk-UA" w:eastAsia="ru-RU"/>
        </w:rPr>
        <w:t>Яценка</w:t>
      </w:r>
      <w:r>
        <w:rPr>
          <w:rFonts w:ascii="Times New Roman" w:eastAsia="Times New Roman" w:hAnsi="Times New Roman" w:cs="Times New Roman"/>
          <w:color w:val="000000"/>
          <w:sz w:val="28"/>
          <w:szCs w:val="28"/>
          <w:lang w:val="uk-UA" w:eastAsia="ru-RU"/>
        </w:rPr>
        <w:t xml:space="preserve"> К.А., завідувач відділенням « Лікувальна справа», з питання «</w:t>
      </w:r>
      <w:r w:rsidRPr="00720FF1">
        <w:rPr>
          <w:rFonts w:ascii="Times New Roman" w:eastAsia="Times New Roman" w:hAnsi="Times New Roman" w:cs="Times New Roman"/>
          <w:color w:val="000000"/>
          <w:sz w:val="28"/>
          <w:szCs w:val="28"/>
          <w:lang w:val="uk-UA" w:eastAsia="ru-RU"/>
        </w:rPr>
        <w:t>Аналіз успішності за I семестр 2024-2025н.р та готовність ст</w:t>
      </w:r>
      <w:r>
        <w:rPr>
          <w:rFonts w:ascii="Times New Roman" w:eastAsia="Times New Roman" w:hAnsi="Times New Roman" w:cs="Times New Roman"/>
          <w:color w:val="000000"/>
          <w:sz w:val="28"/>
          <w:szCs w:val="28"/>
          <w:lang w:val="uk-UA" w:eastAsia="ru-RU"/>
        </w:rPr>
        <w:t>удентів до екзаменаційної сесії».</w:t>
      </w:r>
      <w:r w:rsidRPr="00720FF1">
        <w:rPr>
          <w:rFonts w:ascii="Times New Roman" w:eastAsia="Calibri" w:hAnsi="Times New Roman" w:cs="Times New Roman"/>
          <w:sz w:val="28"/>
          <w:szCs w:val="28"/>
          <w:lang w:val="uk-UA"/>
        </w:rPr>
        <w:t xml:space="preserve"> </w:t>
      </w:r>
      <w:r w:rsidRPr="00720FF1">
        <w:rPr>
          <w:rFonts w:ascii="Times New Roman" w:eastAsia="Calibri" w:hAnsi="Times New Roman" w:cs="Times New Roman"/>
          <w:sz w:val="28"/>
          <w:szCs w:val="28"/>
          <w:lang w:val="uk-UA"/>
        </w:rPr>
        <w:t>Протягом першого семестру 2024-2025 навчального року стан успішності на відділенні «Лікувальна справа» може, у цілому, може бути визначений, як «задовільний»</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На відділенні в кращу сторону можна відмітити стан успішності студентів 11ф (куратор групи </w:t>
      </w:r>
      <w:proofErr w:type="spellStart"/>
      <w:r w:rsidRPr="00720FF1">
        <w:rPr>
          <w:rFonts w:ascii="Times New Roman" w:eastAsia="Calibri" w:hAnsi="Times New Roman" w:cs="Times New Roman"/>
          <w:sz w:val="28"/>
          <w:szCs w:val="28"/>
          <w:lang w:val="uk-UA"/>
        </w:rPr>
        <w:t>Нестерчук</w:t>
      </w:r>
      <w:proofErr w:type="spellEnd"/>
      <w:r w:rsidRPr="00720FF1">
        <w:rPr>
          <w:rFonts w:ascii="Times New Roman" w:eastAsia="Calibri" w:hAnsi="Times New Roman" w:cs="Times New Roman"/>
          <w:sz w:val="28"/>
          <w:szCs w:val="28"/>
          <w:lang w:val="uk-UA"/>
        </w:rPr>
        <w:t xml:space="preserve"> В.В.), 21ф (куратор групи Давидова Т.І.) та 41ф групи (куратор Загребельна Л.М.), де більшість студентів успішно засвоювали навчальний матеріал та на кінець навчального семестру підійшли з добрими результатами, не маючи при цьому навчальних заборгованостей та незадовільних оцінок.</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Серед студентів 11ф групи в кращу сторону хотілось би відмітити студентів Вдовиченка А., </w:t>
      </w:r>
      <w:proofErr w:type="spellStart"/>
      <w:r w:rsidRPr="00720FF1">
        <w:rPr>
          <w:rFonts w:ascii="Times New Roman" w:eastAsia="Calibri" w:hAnsi="Times New Roman" w:cs="Times New Roman"/>
          <w:sz w:val="28"/>
          <w:szCs w:val="28"/>
          <w:lang w:val="uk-UA"/>
        </w:rPr>
        <w:t>Дем’янюк</w:t>
      </w:r>
      <w:proofErr w:type="spellEnd"/>
      <w:r w:rsidRPr="00720FF1">
        <w:rPr>
          <w:rFonts w:ascii="Times New Roman" w:eastAsia="Calibri" w:hAnsi="Times New Roman" w:cs="Times New Roman"/>
          <w:sz w:val="28"/>
          <w:szCs w:val="28"/>
          <w:lang w:val="uk-UA"/>
        </w:rPr>
        <w:t xml:space="preserve"> А., </w:t>
      </w:r>
      <w:proofErr w:type="spellStart"/>
      <w:r w:rsidRPr="00720FF1">
        <w:rPr>
          <w:rFonts w:ascii="Times New Roman" w:eastAsia="Calibri" w:hAnsi="Times New Roman" w:cs="Times New Roman"/>
          <w:sz w:val="28"/>
          <w:szCs w:val="28"/>
          <w:lang w:val="uk-UA"/>
        </w:rPr>
        <w:t>Залевського</w:t>
      </w:r>
      <w:proofErr w:type="spellEnd"/>
      <w:r w:rsidRPr="00720FF1">
        <w:rPr>
          <w:rFonts w:ascii="Times New Roman" w:eastAsia="Calibri" w:hAnsi="Times New Roman" w:cs="Times New Roman"/>
          <w:sz w:val="28"/>
          <w:szCs w:val="28"/>
          <w:lang w:val="uk-UA"/>
        </w:rPr>
        <w:t xml:space="preserve"> В., Медяник Я., Омельченко О. В гіршу – Забєліна Т.</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Серед студентів 21ф групи кращі показники в навчанні показали </w:t>
      </w:r>
      <w:proofErr w:type="spellStart"/>
      <w:r w:rsidRPr="00720FF1">
        <w:rPr>
          <w:rFonts w:ascii="Times New Roman" w:eastAsia="Calibri" w:hAnsi="Times New Roman" w:cs="Times New Roman"/>
          <w:sz w:val="28"/>
          <w:szCs w:val="28"/>
          <w:lang w:val="uk-UA"/>
        </w:rPr>
        <w:t>Новіцький</w:t>
      </w:r>
      <w:proofErr w:type="spellEnd"/>
      <w:r w:rsidRPr="00720FF1">
        <w:rPr>
          <w:rFonts w:ascii="Times New Roman" w:eastAsia="Calibri" w:hAnsi="Times New Roman" w:cs="Times New Roman"/>
          <w:sz w:val="28"/>
          <w:szCs w:val="28"/>
          <w:lang w:val="uk-UA"/>
        </w:rPr>
        <w:t xml:space="preserve"> Д.. </w:t>
      </w:r>
      <w:proofErr w:type="spellStart"/>
      <w:r w:rsidRPr="00720FF1">
        <w:rPr>
          <w:rFonts w:ascii="Times New Roman" w:eastAsia="Calibri" w:hAnsi="Times New Roman" w:cs="Times New Roman"/>
          <w:sz w:val="28"/>
          <w:szCs w:val="28"/>
          <w:lang w:val="uk-UA"/>
        </w:rPr>
        <w:t>Пашківська</w:t>
      </w:r>
      <w:proofErr w:type="spellEnd"/>
      <w:r w:rsidRPr="00720FF1">
        <w:rPr>
          <w:rFonts w:ascii="Times New Roman" w:eastAsia="Calibri" w:hAnsi="Times New Roman" w:cs="Times New Roman"/>
          <w:sz w:val="28"/>
          <w:szCs w:val="28"/>
          <w:lang w:val="uk-UA"/>
        </w:rPr>
        <w:t xml:space="preserve"> Е., </w:t>
      </w:r>
      <w:proofErr w:type="spellStart"/>
      <w:r w:rsidRPr="00720FF1">
        <w:rPr>
          <w:rFonts w:ascii="Times New Roman" w:eastAsia="Calibri" w:hAnsi="Times New Roman" w:cs="Times New Roman"/>
          <w:sz w:val="28"/>
          <w:szCs w:val="28"/>
          <w:lang w:val="uk-UA"/>
        </w:rPr>
        <w:t>Чопко</w:t>
      </w:r>
      <w:proofErr w:type="spellEnd"/>
      <w:r w:rsidRPr="00720FF1">
        <w:rPr>
          <w:rFonts w:ascii="Times New Roman" w:eastAsia="Calibri" w:hAnsi="Times New Roman" w:cs="Times New Roman"/>
          <w:sz w:val="28"/>
          <w:szCs w:val="28"/>
          <w:lang w:val="uk-UA"/>
        </w:rPr>
        <w:t xml:space="preserve"> С., </w:t>
      </w:r>
      <w:proofErr w:type="spellStart"/>
      <w:r w:rsidRPr="00720FF1">
        <w:rPr>
          <w:rFonts w:ascii="Times New Roman" w:eastAsia="Calibri" w:hAnsi="Times New Roman" w:cs="Times New Roman"/>
          <w:sz w:val="28"/>
          <w:szCs w:val="28"/>
          <w:lang w:val="uk-UA"/>
        </w:rPr>
        <w:t>Криштопа</w:t>
      </w:r>
      <w:proofErr w:type="spellEnd"/>
      <w:r w:rsidRPr="00720FF1">
        <w:rPr>
          <w:rFonts w:ascii="Times New Roman" w:eastAsia="Calibri" w:hAnsi="Times New Roman" w:cs="Times New Roman"/>
          <w:sz w:val="28"/>
          <w:szCs w:val="28"/>
          <w:lang w:val="uk-UA"/>
        </w:rPr>
        <w:t xml:space="preserve"> Д., </w:t>
      </w:r>
      <w:proofErr w:type="spellStart"/>
      <w:r w:rsidRPr="00720FF1">
        <w:rPr>
          <w:rFonts w:ascii="Times New Roman" w:eastAsia="Calibri" w:hAnsi="Times New Roman" w:cs="Times New Roman"/>
          <w:sz w:val="28"/>
          <w:szCs w:val="28"/>
          <w:lang w:val="uk-UA"/>
        </w:rPr>
        <w:t>Цимбалюк</w:t>
      </w:r>
      <w:proofErr w:type="spellEnd"/>
      <w:r w:rsidRPr="00720FF1">
        <w:rPr>
          <w:rFonts w:ascii="Times New Roman" w:eastAsia="Calibri" w:hAnsi="Times New Roman" w:cs="Times New Roman"/>
          <w:sz w:val="28"/>
          <w:szCs w:val="28"/>
          <w:lang w:val="uk-UA"/>
        </w:rPr>
        <w:t xml:space="preserve"> В., Гніда В.. В гіршу сторону слід відмітити студентів </w:t>
      </w:r>
      <w:proofErr w:type="spellStart"/>
      <w:r w:rsidRPr="00720FF1">
        <w:rPr>
          <w:rFonts w:ascii="Times New Roman" w:eastAsia="Calibri" w:hAnsi="Times New Roman" w:cs="Times New Roman"/>
          <w:sz w:val="28"/>
          <w:szCs w:val="28"/>
          <w:lang w:val="uk-UA"/>
        </w:rPr>
        <w:t>Супрана</w:t>
      </w:r>
      <w:proofErr w:type="spellEnd"/>
      <w:r w:rsidRPr="00720FF1">
        <w:rPr>
          <w:rFonts w:ascii="Times New Roman" w:eastAsia="Calibri" w:hAnsi="Times New Roman" w:cs="Times New Roman"/>
          <w:sz w:val="28"/>
          <w:szCs w:val="28"/>
          <w:lang w:val="uk-UA"/>
        </w:rPr>
        <w:t xml:space="preserve"> І., </w:t>
      </w:r>
      <w:proofErr w:type="spellStart"/>
      <w:r w:rsidRPr="00720FF1">
        <w:rPr>
          <w:rFonts w:ascii="Times New Roman" w:eastAsia="Calibri" w:hAnsi="Times New Roman" w:cs="Times New Roman"/>
          <w:sz w:val="28"/>
          <w:szCs w:val="28"/>
          <w:lang w:val="uk-UA"/>
        </w:rPr>
        <w:t>Грель</w:t>
      </w:r>
      <w:proofErr w:type="spellEnd"/>
      <w:r w:rsidRPr="00720FF1">
        <w:rPr>
          <w:rFonts w:ascii="Times New Roman" w:eastAsia="Calibri" w:hAnsi="Times New Roman" w:cs="Times New Roman"/>
          <w:sz w:val="28"/>
          <w:szCs w:val="28"/>
          <w:lang w:val="uk-UA"/>
        </w:rPr>
        <w:t xml:space="preserve"> Є., </w:t>
      </w:r>
      <w:proofErr w:type="spellStart"/>
      <w:r w:rsidRPr="00720FF1">
        <w:rPr>
          <w:rFonts w:ascii="Times New Roman" w:eastAsia="Calibri" w:hAnsi="Times New Roman" w:cs="Times New Roman"/>
          <w:sz w:val="28"/>
          <w:szCs w:val="28"/>
          <w:lang w:val="uk-UA"/>
        </w:rPr>
        <w:t>Романчишин</w:t>
      </w:r>
      <w:proofErr w:type="spellEnd"/>
      <w:r w:rsidRPr="00720FF1">
        <w:rPr>
          <w:rFonts w:ascii="Times New Roman" w:eastAsia="Calibri" w:hAnsi="Times New Roman" w:cs="Times New Roman"/>
          <w:sz w:val="28"/>
          <w:szCs w:val="28"/>
          <w:lang w:val="uk-UA"/>
        </w:rPr>
        <w:t xml:space="preserve"> М., Мукоїд С., </w:t>
      </w:r>
      <w:proofErr w:type="spellStart"/>
      <w:r w:rsidRPr="00720FF1">
        <w:rPr>
          <w:rFonts w:ascii="Times New Roman" w:eastAsia="Calibri" w:hAnsi="Times New Roman" w:cs="Times New Roman"/>
          <w:sz w:val="28"/>
          <w:szCs w:val="28"/>
          <w:lang w:val="uk-UA"/>
        </w:rPr>
        <w:t>Сендзюк</w:t>
      </w:r>
      <w:proofErr w:type="spellEnd"/>
      <w:r w:rsidRPr="00720FF1">
        <w:rPr>
          <w:rFonts w:ascii="Times New Roman" w:eastAsia="Calibri" w:hAnsi="Times New Roman" w:cs="Times New Roman"/>
          <w:sz w:val="28"/>
          <w:szCs w:val="28"/>
          <w:lang w:val="uk-UA"/>
        </w:rPr>
        <w:t xml:space="preserve"> І.</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Серед студентів 22ф групи кращі показники в навчанні показали Вознюк Д., </w:t>
      </w:r>
      <w:proofErr w:type="spellStart"/>
      <w:r w:rsidRPr="00720FF1">
        <w:rPr>
          <w:rFonts w:ascii="Times New Roman" w:eastAsia="Calibri" w:hAnsi="Times New Roman" w:cs="Times New Roman"/>
          <w:sz w:val="28"/>
          <w:szCs w:val="28"/>
          <w:lang w:val="uk-UA"/>
        </w:rPr>
        <w:t>Корольчук</w:t>
      </w:r>
      <w:proofErr w:type="spellEnd"/>
      <w:r w:rsidRPr="00720FF1">
        <w:rPr>
          <w:rFonts w:ascii="Times New Roman" w:eastAsia="Calibri" w:hAnsi="Times New Roman" w:cs="Times New Roman"/>
          <w:sz w:val="28"/>
          <w:szCs w:val="28"/>
          <w:lang w:val="uk-UA"/>
        </w:rPr>
        <w:t xml:space="preserve"> Ю., Семенюк М., </w:t>
      </w:r>
      <w:proofErr w:type="spellStart"/>
      <w:r w:rsidRPr="00720FF1">
        <w:rPr>
          <w:rFonts w:ascii="Times New Roman" w:eastAsia="Calibri" w:hAnsi="Times New Roman" w:cs="Times New Roman"/>
          <w:sz w:val="28"/>
          <w:szCs w:val="28"/>
          <w:lang w:val="uk-UA"/>
        </w:rPr>
        <w:t>Ободзінський</w:t>
      </w:r>
      <w:proofErr w:type="spellEnd"/>
      <w:r w:rsidRPr="00720FF1">
        <w:rPr>
          <w:rFonts w:ascii="Times New Roman" w:eastAsia="Calibri" w:hAnsi="Times New Roman" w:cs="Times New Roman"/>
          <w:sz w:val="28"/>
          <w:szCs w:val="28"/>
          <w:lang w:val="uk-UA"/>
        </w:rPr>
        <w:t xml:space="preserve"> Т.Гірші показники у навчанні продемонструвала </w:t>
      </w:r>
      <w:proofErr w:type="spellStart"/>
      <w:r w:rsidRPr="00720FF1">
        <w:rPr>
          <w:rFonts w:ascii="Times New Roman" w:eastAsia="Calibri" w:hAnsi="Times New Roman" w:cs="Times New Roman"/>
          <w:sz w:val="28"/>
          <w:szCs w:val="28"/>
          <w:lang w:val="uk-UA"/>
        </w:rPr>
        <w:t>Лапко</w:t>
      </w:r>
      <w:proofErr w:type="spellEnd"/>
      <w:r w:rsidRPr="00720FF1">
        <w:rPr>
          <w:rFonts w:ascii="Times New Roman" w:eastAsia="Calibri" w:hAnsi="Times New Roman" w:cs="Times New Roman"/>
          <w:sz w:val="28"/>
          <w:szCs w:val="28"/>
          <w:lang w:val="uk-UA"/>
        </w:rPr>
        <w:t xml:space="preserve"> А.</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lastRenderedPageBreak/>
        <w:t xml:space="preserve">Серед студентів 31ф групи  в кращу сторону хотілось би відмітити </w:t>
      </w:r>
      <w:proofErr w:type="spellStart"/>
      <w:r w:rsidRPr="00720FF1">
        <w:rPr>
          <w:rFonts w:ascii="Times New Roman" w:eastAsia="Calibri" w:hAnsi="Times New Roman" w:cs="Times New Roman"/>
          <w:sz w:val="28"/>
          <w:szCs w:val="28"/>
          <w:lang w:val="uk-UA"/>
        </w:rPr>
        <w:t>Постернак</w:t>
      </w:r>
      <w:proofErr w:type="spellEnd"/>
      <w:r w:rsidRPr="00720FF1">
        <w:rPr>
          <w:rFonts w:ascii="Times New Roman" w:eastAsia="Calibri" w:hAnsi="Times New Roman" w:cs="Times New Roman"/>
          <w:sz w:val="28"/>
          <w:szCs w:val="28"/>
          <w:lang w:val="uk-UA"/>
        </w:rPr>
        <w:t xml:space="preserve"> К., </w:t>
      </w:r>
      <w:proofErr w:type="spellStart"/>
      <w:r w:rsidRPr="00720FF1">
        <w:rPr>
          <w:rFonts w:ascii="Times New Roman" w:eastAsia="Calibri" w:hAnsi="Times New Roman" w:cs="Times New Roman"/>
          <w:sz w:val="28"/>
          <w:szCs w:val="28"/>
          <w:lang w:val="uk-UA"/>
        </w:rPr>
        <w:t>Оксентюка</w:t>
      </w:r>
      <w:proofErr w:type="spellEnd"/>
      <w:r w:rsidRPr="00720FF1">
        <w:rPr>
          <w:rFonts w:ascii="Times New Roman" w:eastAsia="Calibri" w:hAnsi="Times New Roman" w:cs="Times New Roman"/>
          <w:sz w:val="28"/>
          <w:szCs w:val="28"/>
          <w:lang w:val="uk-UA"/>
        </w:rPr>
        <w:t xml:space="preserve"> В., </w:t>
      </w:r>
      <w:proofErr w:type="spellStart"/>
      <w:r w:rsidRPr="00720FF1">
        <w:rPr>
          <w:rFonts w:ascii="Times New Roman" w:eastAsia="Calibri" w:hAnsi="Times New Roman" w:cs="Times New Roman"/>
          <w:sz w:val="28"/>
          <w:szCs w:val="28"/>
          <w:lang w:val="uk-UA"/>
        </w:rPr>
        <w:t>Кочубейник</w:t>
      </w:r>
      <w:proofErr w:type="spellEnd"/>
      <w:r w:rsidRPr="00720FF1">
        <w:rPr>
          <w:rFonts w:ascii="Times New Roman" w:eastAsia="Calibri" w:hAnsi="Times New Roman" w:cs="Times New Roman"/>
          <w:sz w:val="28"/>
          <w:szCs w:val="28"/>
          <w:lang w:val="uk-UA"/>
        </w:rPr>
        <w:t xml:space="preserve"> Д., </w:t>
      </w:r>
      <w:proofErr w:type="spellStart"/>
      <w:r w:rsidRPr="00720FF1">
        <w:rPr>
          <w:rFonts w:ascii="Times New Roman" w:eastAsia="Calibri" w:hAnsi="Times New Roman" w:cs="Times New Roman"/>
          <w:sz w:val="28"/>
          <w:szCs w:val="28"/>
          <w:lang w:val="uk-UA"/>
        </w:rPr>
        <w:t>ВолошинуЯ</w:t>
      </w:r>
      <w:proofErr w:type="spellEnd"/>
      <w:r w:rsidRPr="00720FF1">
        <w:rPr>
          <w:rFonts w:ascii="Times New Roman" w:eastAsia="Calibri" w:hAnsi="Times New Roman" w:cs="Times New Roman"/>
          <w:sz w:val="28"/>
          <w:szCs w:val="28"/>
          <w:lang w:val="uk-UA"/>
        </w:rPr>
        <w:t xml:space="preserve">., </w:t>
      </w:r>
      <w:proofErr w:type="spellStart"/>
      <w:r w:rsidRPr="00720FF1">
        <w:rPr>
          <w:rFonts w:ascii="Times New Roman" w:eastAsia="Calibri" w:hAnsi="Times New Roman" w:cs="Times New Roman"/>
          <w:sz w:val="28"/>
          <w:szCs w:val="28"/>
          <w:lang w:val="uk-UA"/>
        </w:rPr>
        <w:t>Умінську</w:t>
      </w:r>
      <w:proofErr w:type="spellEnd"/>
      <w:r w:rsidRPr="00720FF1">
        <w:rPr>
          <w:rFonts w:ascii="Times New Roman" w:eastAsia="Calibri" w:hAnsi="Times New Roman" w:cs="Times New Roman"/>
          <w:sz w:val="28"/>
          <w:szCs w:val="28"/>
          <w:lang w:val="uk-UA"/>
        </w:rPr>
        <w:t xml:space="preserve"> В., Бур’ян А.. Проте і в цій групі є студенти, що були недопущені до сесії </w:t>
      </w:r>
      <w:proofErr w:type="spellStart"/>
      <w:r w:rsidRPr="00720FF1">
        <w:rPr>
          <w:rFonts w:ascii="Times New Roman" w:eastAsia="Calibri" w:hAnsi="Times New Roman" w:cs="Times New Roman"/>
          <w:sz w:val="28"/>
          <w:szCs w:val="28"/>
          <w:lang w:val="uk-UA"/>
        </w:rPr>
        <w:t>Середюк</w:t>
      </w:r>
      <w:proofErr w:type="spellEnd"/>
      <w:r w:rsidRPr="00720FF1">
        <w:rPr>
          <w:rFonts w:ascii="Times New Roman" w:eastAsia="Calibri" w:hAnsi="Times New Roman" w:cs="Times New Roman"/>
          <w:sz w:val="28"/>
          <w:szCs w:val="28"/>
          <w:lang w:val="uk-UA"/>
        </w:rPr>
        <w:t xml:space="preserve"> В. власну успішність у цій групі слід студентам </w:t>
      </w:r>
      <w:proofErr w:type="spellStart"/>
      <w:r w:rsidRPr="00720FF1">
        <w:rPr>
          <w:rFonts w:ascii="Times New Roman" w:eastAsia="Calibri" w:hAnsi="Times New Roman" w:cs="Times New Roman"/>
          <w:sz w:val="28"/>
          <w:szCs w:val="28"/>
          <w:lang w:val="uk-UA"/>
        </w:rPr>
        <w:t>Анішенко</w:t>
      </w:r>
      <w:proofErr w:type="spellEnd"/>
      <w:r w:rsidRPr="00720FF1">
        <w:rPr>
          <w:rFonts w:ascii="Times New Roman" w:eastAsia="Calibri" w:hAnsi="Times New Roman" w:cs="Times New Roman"/>
          <w:sz w:val="28"/>
          <w:szCs w:val="28"/>
          <w:lang w:val="uk-UA"/>
        </w:rPr>
        <w:t xml:space="preserve"> Л., Білоконь А., </w:t>
      </w:r>
      <w:proofErr w:type="spellStart"/>
      <w:r w:rsidRPr="00720FF1">
        <w:rPr>
          <w:rFonts w:ascii="Times New Roman" w:eastAsia="Calibri" w:hAnsi="Times New Roman" w:cs="Times New Roman"/>
          <w:sz w:val="28"/>
          <w:szCs w:val="28"/>
          <w:lang w:val="uk-UA"/>
        </w:rPr>
        <w:t>Майданській</w:t>
      </w:r>
      <w:proofErr w:type="spellEnd"/>
      <w:r w:rsidRPr="00720FF1">
        <w:rPr>
          <w:rFonts w:ascii="Times New Roman" w:eastAsia="Calibri" w:hAnsi="Times New Roman" w:cs="Times New Roman"/>
          <w:sz w:val="28"/>
          <w:szCs w:val="28"/>
          <w:lang w:val="uk-UA"/>
        </w:rPr>
        <w:t xml:space="preserve"> С.</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Серед студентів 41ф групи в кращу сторону хотілось би відмітити Попову В., </w:t>
      </w:r>
      <w:proofErr w:type="spellStart"/>
      <w:r w:rsidRPr="00720FF1">
        <w:rPr>
          <w:rFonts w:ascii="Times New Roman" w:eastAsia="Calibri" w:hAnsi="Times New Roman" w:cs="Times New Roman"/>
          <w:sz w:val="28"/>
          <w:szCs w:val="28"/>
          <w:lang w:val="uk-UA"/>
        </w:rPr>
        <w:t>Пухальську</w:t>
      </w:r>
      <w:proofErr w:type="spellEnd"/>
      <w:r w:rsidRPr="00720FF1">
        <w:rPr>
          <w:rFonts w:ascii="Times New Roman" w:eastAsia="Calibri" w:hAnsi="Times New Roman" w:cs="Times New Roman"/>
          <w:sz w:val="28"/>
          <w:szCs w:val="28"/>
          <w:lang w:val="uk-UA"/>
        </w:rPr>
        <w:t xml:space="preserve"> М., </w:t>
      </w:r>
      <w:proofErr w:type="spellStart"/>
      <w:r w:rsidRPr="00720FF1">
        <w:rPr>
          <w:rFonts w:ascii="Times New Roman" w:eastAsia="Calibri" w:hAnsi="Times New Roman" w:cs="Times New Roman"/>
          <w:sz w:val="28"/>
          <w:szCs w:val="28"/>
          <w:lang w:val="uk-UA"/>
        </w:rPr>
        <w:t>Унгурян</w:t>
      </w:r>
      <w:proofErr w:type="spellEnd"/>
      <w:r w:rsidRPr="00720FF1">
        <w:rPr>
          <w:rFonts w:ascii="Times New Roman" w:eastAsia="Calibri" w:hAnsi="Times New Roman" w:cs="Times New Roman"/>
          <w:sz w:val="28"/>
          <w:szCs w:val="28"/>
          <w:lang w:val="uk-UA"/>
        </w:rPr>
        <w:t xml:space="preserve"> З., </w:t>
      </w:r>
      <w:proofErr w:type="spellStart"/>
      <w:r w:rsidRPr="00720FF1">
        <w:rPr>
          <w:rFonts w:ascii="Times New Roman" w:eastAsia="Calibri" w:hAnsi="Times New Roman" w:cs="Times New Roman"/>
          <w:sz w:val="28"/>
          <w:szCs w:val="28"/>
          <w:lang w:val="uk-UA"/>
        </w:rPr>
        <w:t>Вітюк</w:t>
      </w:r>
      <w:proofErr w:type="spellEnd"/>
      <w:r w:rsidRPr="00720FF1">
        <w:rPr>
          <w:rFonts w:ascii="Times New Roman" w:eastAsia="Calibri" w:hAnsi="Times New Roman" w:cs="Times New Roman"/>
          <w:sz w:val="28"/>
          <w:szCs w:val="28"/>
          <w:lang w:val="uk-UA"/>
        </w:rPr>
        <w:t xml:space="preserve"> Є., </w:t>
      </w:r>
      <w:proofErr w:type="spellStart"/>
      <w:r w:rsidRPr="00720FF1">
        <w:rPr>
          <w:rFonts w:ascii="Times New Roman" w:eastAsia="Calibri" w:hAnsi="Times New Roman" w:cs="Times New Roman"/>
          <w:sz w:val="28"/>
          <w:szCs w:val="28"/>
          <w:lang w:val="uk-UA"/>
        </w:rPr>
        <w:t>Матківську</w:t>
      </w:r>
      <w:proofErr w:type="spellEnd"/>
      <w:r w:rsidRPr="00720FF1">
        <w:rPr>
          <w:rFonts w:ascii="Times New Roman" w:eastAsia="Calibri" w:hAnsi="Times New Roman" w:cs="Times New Roman"/>
          <w:sz w:val="28"/>
          <w:szCs w:val="28"/>
          <w:lang w:val="uk-UA"/>
        </w:rPr>
        <w:t xml:space="preserve"> Н., Драчевська Я. Гірший показник спостерігається у студента </w:t>
      </w:r>
      <w:proofErr w:type="spellStart"/>
      <w:r w:rsidRPr="00720FF1">
        <w:rPr>
          <w:rFonts w:ascii="Times New Roman" w:eastAsia="Calibri" w:hAnsi="Times New Roman" w:cs="Times New Roman"/>
          <w:sz w:val="28"/>
          <w:szCs w:val="28"/>
          <w:lang w:val="uk-UA"/>
        </w:rPr>
        <w:t>Роїка</w:t>
      </w:r>
      <w:proofErr w:type="spellEnd"/>
      <w:r w:rsidRPr="00720FF1">
        <w:rPr>
          <w:rFonts w:ascii="Times New Roman" w:eastAsia="Calibri" w:hAnsi="Times New Roman" w:cs="Times New Roman"/>
          <w:sz w:val="28"/>
          <w:szCs w:val="28"/>
          <w:lang w:val="uk-UA"/>
        </w:rPr>
        <w:t xml:space="preserve"> Т.</w:t>
      </w:r>
    </w:p>
    <w:p w:rsidR="00720FF1" w:rsidRPr="00720FF1" w:rsidRDefault="00720FF1" w:rsidP="00720FF1">
      <w:pPr>
        <w:spacing w:after="0" w:line="240" w:lineRule="auto"/>
        <w:ind w:firstLine="567"/>
        <w:jc w:val="both"/>
        <w:rPr>
          <w:rFonts w:ascii="Times New Roman" w:eastAsia="Calibri" w:hAnsi="Times New Roman" w:cs="Times New Roman"/>
          <w:sz w:val="28"/>
          <w:szCs w:val="28"/>
          <w:lang w:val="uk-UA"/>
        </w:rPr>
      </w:pPr>
      <w:r w:rsidRPr="00720FF1">
        <w:rPr>
          <w:rFonts w:ascii="Times New Roman" w:eastAsia="Calibri" w:hAnsi="Times New Roman" w:cs="Times New Roman"/>
          <w:sz w:val="28"/>
          <w:szCs w:val="28"/>
          <w:lang w:val="uk-UA"/>
        </w:rPr>
        <w:t xml:space="preserve">Серед студентів у 42 ф групи відділення «Лікувальна справа» спостерігається дещо гірший стан справ, у порівнянні із 41 ф групою. У даній групі в кращу сторону слід відмітити </w:t>
      </w:r>
      <w:proofErr w:type="spellStart"/>
      <w:r w:rsidRPr="00720FF1">
        <w:rPr>
          <w:rFonts w:ascii="Times New Roman" w:eastAsia="Calibri" w:hAnsi="Times New Roman" w:cs="Times New Roman"/>
          <w:sz w:val="28"/>
          <w:szCs w:val="28"/>
          <w:lang w:val="uk-UA"/>
        </w:rPr>
        <w:t>Белзу</w:t>
      </w:r>
      <w:proofErr w:type="spellEnd"/>
      <w:r w:rsidRPr="00720FF1">
        <w:rPr>
          <w:rFonts w:ascii="Times New Roman" w:eastAsia="Calibri" w:hAnsi="Times New Roman" w:cs="Times New Roman"/>
          <w:sz w:val="28"/>
          <w:szCs w:val="28"/>
          <w:lang w:val="uk-UA"/>
        </w:rPr>
        <w:t xml:space="preserve"> А., Кирилюк В., Поліщук Д. Дещо  «прохолодне» ставлення до навчання спостерігається у студентів </w:t>
      </w:r>
      <w:proofErr w:type="spellStart"/>
      <w:r w:rsidRPr="00720FF1">
        <w:rPr>
          <w:rFonts w:ascii="Times New Roman" w:eastAsia="Calibri" w:hAnsi="Times New Roman" w:cs="Times New Roman"/>
          <w:sz w:val="28"/>
          <w:szCs w:val="28"/>
          <w:lang w:val="uk-UA"/>
        </w:rPr>
        <w:t>Байковської</w:t>
      </w:r>
      <w:proofErr w:type="spellEnd"/>
      <w:r w:rsidRPr="00720FF1">
        <w:rPr>
          <w:rFonts w:ascii="Times New Roman" w:eastAsia="Calibri" w:hAnsi="Times New Roman" w:cs="Times New Roman"/>
          <w:sz w:val="28"/>
          <w:szCs w:val="28"/>
          <w:lang w:val="uk-UA"/>
        </w:rPr>
        <w:t xml:space="preserve"> В., Величко В., </w:t>
      </w:r>
      <w:proofErr w:type="spellStart"/>
      <w:r w:rsidRPr="00720FF1">
        <w:rPr>
          <w:rFonts w:ascii="Times New Roman" w:eastAsia="Calibri" w:hAnsi="Times New Roman" w:cs="Times New Roman"/>
          <w:sz w:val="28"/>
          <w:szCs w:val="28"/>
          <w:lang w:val="uk-UA"/>
        </w:rPr>
        <w:t>Лісевич</w:t>
      </w:r>
      <w:proofErr w:type="spellEnd"/>
      <w:r w:rsidRPr="00720FF1">
        <w:rPr>
          <w:rFonts w:ascii="Times New Roman" w:eastAsia="Calibri" w:hAnsi="Times New Roman" w:cs="Times New Roman"/>
          <w:sz w:val="28"/>
          <w:szCs w:val="28"/>
          <w:lang w:val="uk-UA"/>
        </w:rPr>
        <w:t xml:space="preserve"> І.,</w:t>
      </w:r>
      <w:proofErr w:type="spellStart"/>
      <w:r w:rsidRPr="00720FF1">
        <w:rPr>
          <w:rFonts w:ascii="Times New Roman" w:eastAsia="Calibri" w:hAnsi="Times New Roman" w:cs="Times New Roman"/>
          <w:sz w:val="28"/>
          <w:szCs w:val="28"/>
          <w:lang w:val="uk-UA"/>
        </w:rPr>
        <w:t>Золотько</w:t>
      </w:r>
      <w:proofErr w:type="spellEnd"/>
      <w:r w:rsidRPr="00720FF1">
        <w:rPr>
          <w:rFonts w:ascii="Times New Roman" w:eastAsia="Calibri" w:hAnsi="Times New Roman" w:cs="Times New Roman"/>
          <w:sz w:val="28"/>
          <w:szCs w:val="28"/>
          <w:lang w:val="uk-UA"/>
        </w:rPr>
        <w:t xml:space="preserve"> О., </w:t>
      </w:r>
      <w:proofErr w:type="spellStart"/>
      <w:r w:rsidRPr="00720FF1">
        <w:rPr>
          <w:rFonts w:ascii="Times New Roman" w:eastAsia="Calibri" w:hAnsi="Times New Roman" w:cs="Times New Roman"/>
          <w:sz w:val="28"/>
          <w:szCs w:val="28"/>
          <w:lang w:val="uk-UA"/>
        </w:rPr>
        <w:t>Сьомової</w:t>
      </w:r>
      <w:proofErr w:type="spellEnd"/>
      <w:r w:rsidRPr="00720FF1">
        <w:rPr>
          <w:rFonts w:ascii="Times New Roman" w:eastAsia="Calibri" w:hAnsi="Times New Roman" w:cs="Times New Roman"/>
          <w:sz w:val="28"/>
          <w:szCs w:val="28"/>
          <w:lang w:val="uk-UA"/>
        </w:rPr>
        <w:t xml:space="preserve"> Х. </w:t>
      </w:r>
    </w:p>
    <w:p w:rsidR="00720FF1" w:rsidRDefault="00720FF1" w:rsidP="00720FF1">
      <w:pPr>
        <w:jc w:val="both"/>
        <w:rPr>
          <w:rFonts w:ascii="Times New Roman" w:eastAsia="Calibri" w:hAnsi="Times New Roman" w:cs="Times New Roman"/>
          <w:sz w:val="28"/>
          <w:szCs w:val="28"/>
          <w:lang w:val="uk-UA"/>
        </w:rPr>
      </w:pPr>
    </w:p>
    <w:p w:rsidR="00720FF1" w:rsidRPr="00720FF1" w:rsidRDefault="00720FF1" w:rsidP="00720FF1">
      <w:pPr>
        <w:spacing w:line="240" w:lineRule="auto"/>
        <w:jc w:val="both"/>
        <w:rPr>
          <w:rFonts w:ascii="Times New Roman" w:eastAsia="Calibri" w:hAnsi="Times New Roman" w:cs="Times New Roman"/>
          <w:sz w:val="28"/>
          <w:lang w:val="uk-UA"/>
        </w:rPr>
      </w:pPr>
      <w:r w:rsidRPr="00720FF1">
        <w:rPr>
          <w:rFonts w:ascii="Times New Roman" w:eastAsia="Calibri" w:hAnsi="Times New Roman" w:cs="Times New Roman"/>
          <w:b/>
          <w:sz w:val="28"/>
          <w:szCs w:val="28"/>
          <w:lang w:val="uk-UA"/>
        </w:rPr>
        <w:t xml:space="preserve">Ухвалили: </w:t>
      </w:r>
      <w:r>
        <w:rPr>
          <w:rFonts w:ascii="Times New Roman" w:eastAsia="Calibri" w:hAnsi="Times New Roman" w:cs="Times New Roman"/>
          <w:b/>
          <w:sz w:val="28"/>
          <w:szCs w:val="28"/>
          <w:lang w:val="uk-UA"/>
        </w:rPr>
        <w:t>п</w:t>
      </w:r>
      <w:r w:rsidRPr="00720FF1">
        <w:rPr>
          <w:rFonts w:ascii="Times New Roman" w:eastAsia="Calibri" w:hAnsi="Times New Roman" w:cs="Times New Roman"/>
          <w:sz w:val="28"/>
          <w:lang w:val="uk-UA"/>
        </w:rPr>
        <w:t xml:space="preserve">родовжувати роботу над підвищенням якісного показника освітніх досягнень студентів, використовувати весь потенціал </w:t>
      </w:r>
      <w:proofErr w:type="spellStart"/>
      <w:r w:rsidRPr="00720FF1">
        <w:rPr>
          <w:rFonts w:ascii="Times New Roman" w:eastAsia="Calibri" w:hAnsi="Times New Roman" w:cs="Times New Roman"/>
          <w:sz w:val="28"/>
          <w:lang w:val="uk-UA"/>
        </w:rPr>
        <w:t>психолого</w:t>
      </w:r>
      <w:proofErr w:type="spellEnd"/>
      <w:r w:rsidRPr="00720FF1">
        <w:rPr>
          <w:rFonts w:ascii="Times New Roman" w:eastAsia="Calibri" w:hAnsi="Times New Roman" w:cs="Times New Roman"/>
          <w:sz w:val="28"/>
          <w:lang w:val="uk-UA"/>
        </w:rPr>
        <w:t xml:space="preserve"> </w:t>
      </w:r>
      <w:proofErr w:type="spellStart"/>
      <w:r w:rsidRPr="00720FF1">
        <w:rPr>
          <w:rFonts w:ascii="Times New Roman" w:eastAsia="Calibri" w:hAnsi="Times New Roman" w:cs="Times New Roman"/>
          <w:sz w:val="28"/>
          <w:lang w:val="uk-UA"/>
        </w:rPr>
        <w:t>–педагогічних</w:t>
      </w:r>
      <w:proofErr w:type="spellEnd"/>
      <w:r w:rsidRPr="00720FF1">
        <w:rPr>
          <w:rFonts w:ascii="Times New Roman" w:eastAsia="Calibri" w:hAnsi="Times New Roman" w:cs="Times New Roman"/>
          <w:sz w:val="28"/>
          <w:lang w:val="uk-UA"/>
        </w:rPr>
        <w:t xml:space="preserve"> засобів для розвитку мотиваційної складової освітньої діяльності, пізнавальної активності та формування ключових </w:t>
      </w:r>
      <w:proofErr w:type="spellStart"/>
      <w:r w:rsidRPr="00720FF1">
        <w:rPr>
          <w:rFonts w:ascii="Times New Roman" w:eastAsia="Calibri" w:hAnsi="Times New Roman" w:cs="Times New Roman"/>
          <w:sz w:val="28"/>
          <w:lang w:val="uk-UA"/>
        </w:rPr>
        <w:t>компетент</w:t>
      </w:r>
      <w:r>
        <w:rPr>
          <w:rFonts w:ascii="Times New Roman" w:eastAsia="Calibri" w:hAnsi="Times New Roman" w:cs="Times New Roman"/>
          <w:sz w:val="28"/>
          <w:lang w:val="uk-UA"/>
        </w:rPr>
        <w:t>ностей</w:t>
      </w:r>
      <w:proofErr w:type="spellEnd"/>
      <w:r>
        <w:rPr>
          <w:rFonts w:ascii="Times New Roman" w:eastAsia="Calibri" w:hAnsi="Times New Roman" w:cs="Times New Roman"/>
          <w:sz w:val="28"/>
          <w:lang w:val="uk-UA"/>
        </w:rPr>
        <w:t xml:space="preserve">  здобувачів освіти;</w:t>
      </w:r>
    </w:p>
    <w:p w:rsidR="00720FF1" w:rsidRPr="00720FF1" w:rsidRDefault="00720FF1" w:rsidP="00720FF1">
      <w:pPr>
        <w:spacing w:after="0" w:line="240" w:lineRule="auto"/>
        <w:jc w:val="both"/>
        <w:rPr>
          <w:rFonts w:ascii="Times New Roman" w:eastAsia="Calibri" w:hAnsi="Times New Roman" w:cs="Times New Roman"/>
          <w:sz w:val="28"/>
          <w:szCs w:val="28"/>
          <w:lang w:val="uk-UA"/>
        </w:rPr>
      </w:pPr>
      <w:proofErr w:type="spellStart"/>
      <w:r w:rsidRPr="00720FF1">
        <w:rPr>
          <w:rFonts w:ascii="Times New Roman" w:eastAsia="Calibri" w:hAnsi="Times New Roman" w:cs="Times New Roman"/>
          <w:sz w:val="28"/>
          <w:szCs w:val="28"/>
          <w:lang w:val="uk-UA"/>
        </w:rPr>
        <w:t>-в</w:t>
      </w:r>
      <w:r w:rsidRPr="00720FF1">
        <w:rPr>
          <w:rFonts w:ascii="Times New Roman" w:eastAsia="Calibri" w:hAnsi="Times New Roman" w:cs="Times New Roman"/>
          <w:sz w:val="28"/>
          <w:szCs w:val="28"/>
          <w:lang w:val="uk-UA"/>
        </w:rPr>
        <w:t>раховуючи</w:t>
      </w:r>
      <w:proofErr w:type="spellEnd"/>
      <w:r w:rsidRPr="00720FF1">
        <w:rPr>
          <w:rFonts w:ascii="Times New Roman" w:eastAsia="Calibri" w:hAnsi="Times New Roman" w:cs="Times New Roman"/>
          <w:sz w:val="28"/>
          <w:szCs w:val="28"/>
          <w:lang w:val="uk-UA"/>
        </w:rPr>
        <w:t xml:space="preserve"> складні та непередбачувані умови воєнного стану,  в повній мірі застосовувати </w:t>
      </w:r>
      <w:proofErr w:type="spellStart"/>
      <w:r w:rsidRPr="00720FF1">
        <w:rPr>
          <w:rFonts w:ascii="Times New Roman" w:eastAsia="Calibri" w:hAnsi="Times New Roman" w:cs="Times New Roman"/>
          <w:sz w:val="28"/>
          <w:szCs w:val="28"/>
          <w:lang w:val="uk-UA"/>
        </w:rPr>
        <w:t>особистісно</w:t>
      </w:r>
      <w:proofErr w:type="spellEnd"/>
      <w:r w:rsidRPr="00720FF1">
        <w:rPr>
          <w:rFonts w:ascii="Times New Roman" w:eastAsia="Calibri" w:hAnsi="Times New Roman" w:cs="Times New Roman"/>
          <w:sz w:val="28"/>
          <w:szCs w:val="28"/>
          <w:lang w:val="uk-UA"/>
        </w:rPr>
        <w:t xml:space="preserve"> – зорієнтований підхід у  освітній діяльності коледжу, докладати максимум зусиль для збереження контингенту здобувачів освіти Бердичівського медичного фахового коледжу;</w:t>
      </w:r>
    </w:p>
    <w:p w:rsidR="00720FF1" w:rsidRDefault="00720FF1" w:rsidP="00720FF1">
      <w:pPr>
        <w:spacing w:line="240" w:lineRule="auto"/>
        <w:jc w:val="both"/>
        <w:rPr>
          <w:rFonts w:ascii="Times New Roman" w:eastAsia="Calibri" w:hAnsi="Times New Roman" w:cs="Times New Roman"/>
          <w:sz w:val="28"/>
          <w:lang w:val="uk-UA"/>
        </w:rPr>
      </w:pPr>
      <w:r>
        <w:rPr>
          <w:rFonts w:ascii="Times New Roman" w:eastAsia="Calibri" w:hAnsi="Times New Roman" w:cs="Times New Roman"/>
          <w:b/>
          <w:sz w:val="28"/>
          <w:szCs w:val="28"/>
          <w:lang w:val="uk-UA"/>
        </w:rPr>
        <w:t>-</w:t>
      </w:r>
      <w:r w:rsidRPr="00720FF1">
        <w:rPr>
          <w:rFonts w:ascii="Times New Roman" w:eastAsia="Calibri" w:hAnsi="Times New Roman" w:cs="Times New Roman"/>
          <w:sz w:val="28"/>
          <w:szCs w:val="28"/>
          <w:lang w:val="uk-UA"/>
        </w:rPr>
        <w:t>в</w:t>
      </w:r>
      <w:r w:rsidRPr="00720FF1">
        <w:rPr>
          <w:rFonts w:ascii="Times New Roman" w:eastAsia="Calibri" w:hAnsi="Times New Roman" w:cs="Times New Roman"/>
          <w:sz w:val="28"/>
          <w:lang w:val="uk-UA"/>
        </w:rPr>
        <w:t xml:space="preserve"> освітній діяльності широко використовувати </w:t>
      </w:r>
      <w:proofErr w:type="spellStart"/>
      <w:r w:rsidRPr="00720FF1">
        <w:rPr>
          <w:rFonts w:ascii="Times New Roman" w:eastAsia="Calibri" w:hAnsi="Times New Roman" w:cs="Times New Roman"/>
          <w:sz w:val="28"/>
          <w:lang w:val="uk-UA"/>
        </w:rPr>
        <w:t>компетентнісний</w:t>
      </w:r>
      <w:proofErr w:type="spellEnd"/>
      <w:r w:rsidRPr="00720FF1">
        <w:rPr>
          <w:rFonts w:ascii="Times New Roman" w:eastAsia="Calibri" w:hAnsi="Times New Roman" w:cs="Times New Roman"/>
          <w:sz w:val="28"/>
          <w:lang w:val="uk-UA"/>
        </w:rPr>
        <w:t xml:space="preserve"> підхід як обов’язкову складову сучасного навчання.</w:t>
      </w:r>
    </w:p>
    <w:p w:rsidR="00720FF1" w:rsidRPr="00CC7EEF" w:rsidRDefault="00720FF1" w:rsidP="00720FF1">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720FF1" w:rsidRDefault="00720FF1" w:rsidP="00720FF1">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0130CD" w:rsidRPr="000130CD" w:rsidRDefault="00720FF1" w:rsidP="000130CD">
      <w:pPr>
        <w:spacing w:after="0"/>
        <w:rPr>
          <w:rFonts w:ascii="Times New Roman" w:eastAsia="Calibri" w:hAnsi="Times New Roman" w:cs="Times New Roman"/>
          <w:sz w:val="28"/>
          <w:szCs w:val="28"/>
          <w:lang w:val="uk-UA"/>
        </w:rPr>
      </w:pPr>
      <w:r w:rsidRPr="000130CD">
        <w:rPr>
          <w:rFonts w:ascii="Times New Roman" w:eastAsia="Calibri" w:hAnsi="Times New Roman" w:cs="Times New Roman"/>
          <w:b/>
          <w:sz w:val="28"/>
          <w:lang w:val="uk-UA"/>
        </w:rPr>
        <w:t>5. Слухали:</w:t>
      </w:r>
      <w:r>
        <w:rPr>
          <w:rFonts w:ascii="Times New Roman" w:eastAsia="Calibri" w:hAnsi="Times New Roman" w:cs="Times New Roman"/>
          <w:sz w:val="28"/>
          <w:lang w:val="uk-UA"/>
        </w:rPr>
        <w:t xml:space="preserve"> </w:t>
      </w:r>
      <w:proofErr w:type="spellStart"/>
      <w:r>
        <w:rPr>
          <w:rFonts w:ascii="Times New Roman" w:eastAsia="Calibri" w:hAnsi="Times New Roman" w:cs="Times New Roman"/>
          <w:sz w:val="28"/>
          <w:lang w:val="uk-UA"/>
        </w:rPr>
        <w:t>Добровольського</w:t>
      </w:r>
      <w:proofErr w:type="spellEnd"/>
      <w:r>
        <w:rPr>
          <w:rFonts w:ascii="Times New Roman" w:eastAsia="Calibri" w:hAnsi="Times New Roman" w:cs="Times New Roman"/>
          <w:sz w:val="28"/>
          <w:lang w:val="uk-UA"/>
        </w:rPr>
        <w:t xml:space="preserve"> А.Е., викладача англійської мови, з питання «</w:t>
      </w:r>
      <w:r w:rsidR="000130CD" w:rsidRPr="000130CD">
        <w:rPr>
          <w:rFonts w:ascii="Times New Roman" w:eastAsia="Calibri" w:hAnsi="Times New Roman" w:cs="Times New Roman"/>
          <w:sz w:val="28"/>
          <w:lang w:val="uk-UA"/>
        </w:rPr>
        <w:t xml:space="preserve">Сучасні підходи до викладання іноземної </w:t>
      </w:r>
      <w:r w:rsidR="000130CD">
        <w:rPr>
          <w:rFonts w:ascii="Times New Roman" w:eastAsia="Calibri" w:hAnsi="Times New Roman" w:cs="Times New Roman"/>
          <w:sz w:val="28"/>
          <w:lang w:val="uk-UA"/>
        </w:rPr>
        <w:t>мови в медичному закладі освіти».</w:t>
      </w:r>
      <w:r w:rsidR="000130CD" w:rsidRPr="000130CD">
        <w:rPr>
          <w:rFonts w:ascii="Times New Roman" w:eastAsia="Calibri" w:hAnsi="Times New Roman" w:cs="Times New Roman"/>
          <w:sz w:val="28"/>
          <w:szCs w:val="28"/>
          <w:lang w:val="uk-UA"/>
        </w:rPr>
        <w:t xml:space="preserve"> </w:t>
      </w:r>
      <w:r w:rsidR="000130CD" w:rsidRPr="000130CD">
        <w:rPr>
          <w:rFonts w:ascii="Times New Roman" w:eastAsia="Calibri" w:hAnsi="Times New Roman" w:cs="Times New Roman"/>
          <w:sz w:val="28"/>
          <w:szCs w:val="28"/>
          <w:lang w:val="uk-UA"/>
        </w:rPr>
        <w:t xml:space="preserve">Головною метою навчання іноземній мові у вищих немовних закладах освіти є підготовка спеціалістів до практичного володіння іноземною мовою з професійно-орієнтовним спрямуванням. Тобто, набуття навичок практичного володіння іноземною мовою в різних видах мовленнєвої діяльності в обсязі тематики, зумовленої потребами сфер майбутньої діяльності (особистої, публічної, професійної, освітньої) та вдосконалення вже набутих вмінь з лексики та граматики через опрацювання новітньої автентичної фахової інформації, продукування діалогічного та монологічного мовлення у межах фахової тематики; переклад рідною мовою текстів з фаху; анотування фахової літератури рідною та іноземною мовами, а отже, й формування у </w:t>
      </w:r>
      <w:r w:rsidR="000130CD" w:rsidRPr="000130CD">
        <w:rPr>
          <w:rFonts w:ascii="Times New Roman" w:eastAsia="Calibri" w:hAnsi="Times New Roman" w:cs="Times New Roman"/>
          <w:sz w:val="28"/>
          <w:szCs w:val="28"/>
          <w:lang w:val="uk-UA"/>
        </w:rPr>
        <w:lastRenderedPageBreak/>
        <w:t xml:space="preserve">студентів професійної комунікативної компетенції у всіх видах іншомовної мовленнєвої діяльності. </w:t>
      </w:r>
    </w:p>
    <w:p w:rsidR="000130CD" w:rsidRPr="000130CD" w:rsidRDefault="000130CD" w:rsidP="000130CD">
      <w:pPr>
        <w:spacing w:after="0"/>
        <w:rPr>
          <w:rFonts w:ascii="Times New Roman" w:eastAsia="Calibri" w:hAnsi="Times New Roman" w:cs="Times New Roman"/>
          <w:sz w:val="28"/>
          <w:szCs w:val="28"/>
          <w:lang w:val="uk-UA"/>
        </w:rPr>
      </w:pPr>
      <w:r>
        <w:rPr>
          <w:rFonts w:ascii="Times New Roman" w:eastAsia="Calibri" w:hAnsi="Times New Roman" w:cs="Times New Roman"/>
          <w:sz w:val="28"/>
          <w:lang w:val="uk-UA"/>
        </w:rPr>
        <w:t xml:space="preserve">  </w:t>
      </w:r>
      <w:r w:rsidRPr="000130CD">
        <w:rPr>
          <w:rFonts w:ascii="Times New Roman" w:eastAsia="Calibri" w:hAnsi="Times New Roman" w:cs="Times New Roman"/>
          <w:sz w:val="28"/>
          <w:szCs w:val="28"/>
          <w:lang w:val="uk-UA"/>
        </w:rPr>
        <w:t>Організація інтерактивного навчання передбачає моделювання життєвих ситуацій, використання рольових ігор, створення проблемних ситуацій.</w:t>
      </w:r>
    </w:p>
    <w:p w:rsidR="000130CD" w:rsidRPr="000130CD" w:rsidRDefault="000130CD" w:rsidP="000130CD">
      <w:pPr>
        <w:spacing w:after="0" w:line="259" w:lineRule="auto"/>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Важливо зазначити, що наявність усіх необхідних технічних та інформаційних засобів, новітніх методик подачі матеріалу, дає змогу використовувати різні методи інтерактивного навчання протягом заняття. Вибір форми та методів для проведення інтерактивного заняття залежить від індивідуального підходу кожного викладача, теми, що вивчається, та поставленої мети. До найбільш поширених методів інтерактивного навчання слід віднести презентацію, рольові ігри, дискусії, використання мультимедійних комп’ютерних засобів навчання.</w:t>
      </w:r>
    </w:p>
    <w:p w:rsidR="00720FF1" w:rsidRDefault="000130CD" w:rsidP="00720FF1">
      <w:pPr>
        <w:spacing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lang w:val="uk-UA"/>
        </w:rPr>
        <w:t xml:space="preserve">      </w:t>
      </w:r>
      <w:r w:rsidRPr="000130CD">
        <w:rPr>
          <w:rFonts w:ascii="Times New Roman" w:eastAsia="Calibri" w:hAnsi="Times New Roman" w:cs="Times New Roman"/>
          <w:sz w:val="28"/>
          <w:szCs w:val="28"/>
          <w:lang w:val="uk-UA"/>
        </w:rPr>
        <w:t xml:space="preserve">Розвиток комунікативних навичок здобувачів вищої освіти є неможливим без вдосконалення </w:t>
      </w:r>
      <w:proofErr w:type="spellStart"/>
      <w:r w:rsidRPr="000130CD">
        <w:rPr>
          <w:rFonts w:ascii="Times New Roman" w:eastAsia="Calibri" w:hAnsi="Times New Roman" w:cs="Times New Roman"/>
          <w:sz w:val="28"/>
          <w:szCs w:val="28"/>
          <w:lang w:val="uk-UA"/>
        </w:rPr>
        <w:t>аудіативних</w:t>
      </w:r>
      <w:proofErr w:type="spellEnd"/>
      <w:r w:rsidRPr="000130CD">
        <w:rPr>
          <w:rFonts w:ascii="Times New Roman" w:eastAsia="Calibri" w:hAnsi="Times New Roman" w:cs="Times New Roman"/>
          <w:sz w:val="28"/>
          <w:szCs w:val="28"/>
          <w:lang w:val="uk-UA"/>
        </w:rPr>
        <w:t xml:space="preserve"> умінь. Завдання викладача полягає в тому, щоб звернути увагу студента на найбільш цікавий і потрібний студенту, як майбутньому фахівцю, автентичний матеріал, який буде сприяти підвищенню пізнавального інтересу студентів, мотивації до вивчення іноземної мови. </w:t>
      </w:r>
    </w:p>
    <w:p w:rsidR="000130CD" w:rsidRPr="000130CD" w:rsidRDefault="000130CD" w:rsidP="000130CD">
      <w:pPr>
        <w:spacing w:line="240" w:lineRule="auto"/>
        <w:jc w:val="both"/>
        <w:rPr>
          <w:rFonts w:ascii="Times New Roman" w:eastAsia="Calibri" w:hAnsi="Times New Roman" w:cs="Times New Roman"/>
          <w:sz w:val="28"/>
          <w:lang w:val="uk-UA"/>
        </w:rPr>
      </w:pPr>
      <w:r w:rsidRPr="000130CD">
        <w:rPr>
          <w:rFonts w:ascii="Times New Roman" w:eastAsia="Calibri" w:hAnsi="Times New Roman" w:cs="Times New Roman"/>
          <w:b/>
          <w:sz w:val="28"/>
          <w:szCs w:val="28"/>
          <w:lang w:val="uk-UA"/>
        </w:rPr>
        <w:t>Ухвалили:</w:t>
      </w:r>
      <w:r>
        <w:rPr>
          <w:rFonts w:ascii="Times New Roman" w:eastAsia="Calibri" w:hAnsi="Times New Roman" w:cs="Times New Roman"/>
          <w:b/>
          <w:sz w:val="28"/>
          <w:szCs w:val="28"/>
          <w:lang w:val="uk-UA"/>
        </w:rPr>
        <w:t xml:space="preserve"> </w:t>
      </w:r>
      <w:r>
        <w:rPr>
          <w:rFonts w:ascii="Times New Roman" w:eastAsia="Calibri" w:hAnsi="Times New Roman" w:cs="Times New Roman"/>
          <w:kern w:val="2"/>
          <w:sz w:val="28"/>
          <w:szCs w:val="28"/>
          <w:lang w:val="uk-UA"/>
        </w:rPr>
        <w:t>в</w:t>
      </w:r>
      <w:r w:rsidRPr="000130CD">
        <w:rPr>
          <w:rFonts w:ascii="Times New Roman" w:eastAsia="Calibri" w:hAnsi="Times New Roman" w:cs="Times New Roman"/>
          <w:sz w:val="28"/>
          <w:lang w:val="uk-UA"/>
        </w:rPr>
        <w:t xml:space="preserve">зяти до уваги пропозиції щодо  організації якісного навчання, запропоновані викладачами іноземної мови Євгенією Писаренко та Артуром </w:t>
      </w:r>
      <w:proofErr w:type="spellStart"/>
      <w:r w:rsidRPr="000130CD">
        <w:rPr>
          <w:rFonts w:ascii="Times New Roman" w:eastAsia="Calibri" w:hAnsi="Times New Roman" w:cs="Times New Roman"/>
          <w:sz w:val="28"/>
          <w:lang w:val="uk-UA"/>
        </w:rPr>
        <w:t>Добровольським</w:t>
      </w:r>
      <w:proofErr w:type="spellEnd"/>
      <w:r w:rsidRPr="000130CD">
        <w:rPr>
          <w:rFonts w:ascii="Times New Roman" w:eastAsia="Calibri" w:hAnsi="Times New Roman" w:cs="Times New Roman"/>
          <w:sz w:val="28"/>
          <w:lang w:val="uk-UA"/>
        </w:rPr>
        <w:t>.</w:t>
      </w:r>
    </w:p>
    <w:p w:rsidR="000130CD" w:rsidRPr="000130CD" w:rsidRDefault="000130CD" w:rsidP="000130CD">
      <w:pPr>
        <w:spacing w:line="240" w:lineRule="auto"/>
        <w:contextualSpacing/>
        <w:jc w:val="both"/>
        <w:rPr>
          <w:rFonts w:ascii="Times New Roman" w:eastAsia="Calibri" w:hAnsi="Times New Roman" w:cs="Times New Roman"/>
          <w:sz w:val="28"/>
          <w:lang w:val="uk-UA"/>
        </w:rPr>
      </w:pPr>
      <w:r>
        <w:rPr>
          <w:rFonts w:ascii="Times New Roman" w:eastAsia="Calibri" w:hAnsi="Times New Roman" w:cs="Times New Roman"/>
          <w:sz w:val="28"/>
          <w:lang w:val="uk-UA"/>
        </w:rPr>
        <w:t>-у</w:t>
      </w:r>
      <w:r w:rsidRPr="000130CD">
        <w:rPr>
          <w:rFonts w:ascii="Times New Roman" w:eastAsia="Calibri" w:hAnsi="Times New Roman" w:cs="Times New Roman"/>
          <w:sz w:val="28"/>
          <w:lang w:val="uk-UA"/>
        </w:rPr>
        <w:t xml:space="preserve"> відповідь на виклики нової освітньої реальності, в освітній діяльності коледжу використовувати можливості диференціації – гнучкого способу коригування методів навчання з урахуванням освітніх потреб, </w:t>
      </w:r>
      <w:proofErr w:type="spellStart"/>
      <w:r w:rsidRPr="000130CD">
        <w:rPr>
          <w:rFonts w:ascii="Times New Roman" w:eastAsia="Calibri" w:hAnsi="Times New Roman" w:cs="Times New Roman"/>
          <w:sz w:val="28"/>
          <w:lang w:val="uk-UA"/>
        </w:rPr>
        <w:t>компетентностей</w:t>
      </w:r>
      <w:proofErr w:type="spellEnd"/>
      <w:r w:rsidRPr="000130CD">
        <w:rPr>
          <w:rFonts w:ascii="Times New Roman" w:eastAsia="Calibri" w:hAnsi="Times New Roman" w:cs="Times New Roman"/>
          <w:sz w:val="28"/>
          <w:lang w:val="uk-UA"/>
        </w:rPr>
        <w:t xml:space="preserve"> та можливостей учасників освітнього процесу; в повній мірі використовувати можливості освітньої платформи закладу G </w:t>
      </w:r>
      <w:proofErr w:type="spellStart"/>
      <w:r w:rsidRPr="000130CD">
        <w:rPr>
          <w:rFonts w:ascii="Times New Roman" w:eastAsia="Calibri" w:hAnsi="Times New Roman" w:cs="Times New Roman"/>
          <w:sz w:val="28"/>
          <w:lang w:val="uk-UA"/>
        </w:rPr>
        <w:t>SuiterFor</w:t>
      </w:r>
      <w:proofErr w:type="spellEnd"/>
      <w:r w:rsidRPr="000130CD">
        <w:rPr>
          <w:rFonts w:ascii="Times New Roman" w:eastAsia="Calibri" w:hAnsi="Times New Roman" w:cs="Times New Roman"/>
          <w:sz w:val="28"/>
          <w:lang w:val="en-US"/>
        </w:rPr>
        <w:t>E</w:t>
      </w:r>
      <w:proofErr w:type="spellStart"/>
      <w:r>
        <w:rPr>
          <w:rFonts w:ascii="Times New Roman" w:eastAsia="Calibri" w:hAnsi="Times New Roman" w:cs="Times New Roman"/>
          <w:sz w:val="28"/>
          <w:lang w:val="uk-UA"/>
        </w:rPr>
        <w:t>ducation</w:t>
      </w:r>
      <w:proofErr w:type="spellEnd"/>
      <w:r>
        <w:rPr>
          <w:rFonts w:ascii="Times New Roman" w:eastAsia="Calibri" w:hAnsi="Times New Roman" w:cs="Times New Roman"/>
          <w:sz w:val="28"/>
          <w:lang w:val="uk-UA"/>
        </w:rPr>
        <w:t>;</w:t>
      </w:r>
    </w:p>
    <w:p w:rsidR="000130CD" w:rsidRPr="000130CD" w:rsidRDefault="000130CD" w:rsidP="000130CD">
      <w:pPr>
        <w:rPr>
          <w:rFonts w:ascii="Times New Roman" w:eastAsia="Calibri" w:hAnsi="Times New Roman" w:cs="Times New Roman"/>
          <w:sz w:val="28"/>
          <w:szCs w:val="28"/>
          <w:lang w:val="uk-UA"/>
        </w:rPr>
      </w:pPr>
      <w:proofErr w:type="spellStart"/>
      <w:r>
        <w:rPr>
          <w:rFonts w:ascii="Times New Roman" w:eastAsia="Calibri" w:hAnsi="Times New Roman" w:cs="Times New Roman"/>
          <w:b/>
          <w:sz w:val="28"/>
          <w:szCs w:val="28"/>
          <w:lang w:val="uk-UA"/>
        </w:rPr>
        <w:t>-д</w:t>
      </w:r>
      <w:r w:rsidRPr="000130CD">
        <w:rPr>
          <w:rFonts w:ascii="Times New Roman" w:eastAsia="Calibri" w:hAnsi="Times New Roman" w:cs="Times New Roman"/>
          <w:sz w:val="28"/>
          <w:szCs w:val="28"/>
          <w:lang w:val="uk-UA"/>
        </w:rPr>
        <w:t>ля</w:t>
      </w:r>
      <w:proofErr w:type="spellEnd"/>
      <w:r w:rsidRPr="000130CD">
        <w:rPr>
          <w:rFonts w:ascii="Times New Roman" w:eastAsia="Calibri" w:hAnsi="Times New Roman" w:cs="Times New Roman"/>
          <w:sz w:val="28"/>
          <w:szCs w:val="28"/>
          <w:lang w:val="uk-UA"/>
        </w:rPr>
        <w:t xml:space="preserve"> досягнення поставлених завдань та мети освітньої діяльності, продовжувати подальше використання передових інноваційних технологій:</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використання штучного інтелекту;</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контекстне навчання;</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імітаційне навчання;</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проблемне навчання;</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ігрові технології навчання;</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комп’ютерні та мультимедійні технології;</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proofErr w:type="spellStart"/>
      <w:r w:rsidRPr="000130CD">
        <w:rPr>
          <w:rFonts w:ascii="Times New Roman" w:eastAsia="Calibri" w:hAnsi="Times New Roman" w:cs="Times New Roman"/>
          <w:sz w:val="28"/>
          <w:szCs w:val="28"/>
          <w:lang w:val="uk-UA"/>
        </w:rPr>
        <w:t>проєктне</w:t>
      </w:r>
      <w:proofErr w:type="spellEnd"/>
      <w:r w:rsidRPr="000130CD">
        <w:rPr>
          <w:rFonts w:ascii="Times New Roman" w:eastAsia="Calibri" w:hAnsi="Times New Roman" w:cs="Times New Roman"/>
          <w:sz w:val="28"/>
          <w:szCs w:val="28"/>
          <w:lang w:val="uk-UA"/>
        </w:rPr>
        <w:t xml:space="preserve"> навчання;</w:t>
      </w:r>
    </w:p>
    <w:p w:rsidR="000130CD" w:rsidRP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персоналізоване навчання;</w:t>
      </w:r>
    </w:p>
    <w:p w:rsidR="000130CD" w:rsidRDefault="000130CD" w:rsidP="000130CD">
      <w:pPr>
        <w:numPr>
          <w:ilvl w:val="0"/>
          <w:numId w:val="11"/>
        </w:numPr>
        <w:contextualSpacing/>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інтерактивні методи навчання ( «мозковий штурм», робота в групах, метод рівний рівному,  інтерактивні вправи « Мікрофон», « Коло думок», « Займи позицію» тощо)</w:t>
      </w:r>
    </w:p>
    <w:p w:rsidR="000130CD" w:rsidRPr="000130CD" w:rsidRDefault="000130CD" w:rsidP="000130CD">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lastRenderedPageBreak/>
        <w:t>Виконавці:</w:t>
      </w:r>
      <w:r w:rsidRPr="000130CD">
        <w:rPr>
          <w:rFonts w:ascii="Times New Roman" w:eastAsia="Calibri" w:hAnsi="Times New Roman" w:cs="Times New Roman"/>
          <w:sz w:val="28"/>
          <w:szCs w:val="28"/>
          <w:lang w:val="uk-UA"/>
        </w:rPr>
        <w:t xml:space="preserve"> педагогічний колектив.</w:t>
      </w:r>
    </w:p>
    <w:p w:rsidR="000130CD" w:rsidRDefault="000130CD" w:rsidP="000130CD">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Термін виконання:</w:t>
      </w:r>
      <w:r w:rsidRPr="000130CD">
        <w:rPr>
          <w:rFonts w:ascii="Times New Roman" w:eastAsia="Calibri" w:hAnsi="Times New Roman" w:cs="Times New Roman"/>
          <w:sz w:val="28"/>
          <w:szCs w:val="28"/>
          <w:lang w:val="uk-UA"/>
        </w:rPr>
        <w:t xml:space="preserve"> протягом навчального року.</w:t>
      </w:r>
    </w:p>
    <w:p w:rsidR="000130CD" w:rsidRDefault="000130CD" w:rsidP="000130CD">
      <w:pPr>
        <w:contextualSpacing/>
        <w:rPr>
          <w:rFonts w:ascii="Times New Roman" w:eastAsia="Calibri" w:hAnsi="Times New Roman" w:cs="Times New Roman"/>
          <w:sz w:val="28"/>
          <w:szCs w:val="28"/>
          <w:lang w:val="uk-UA"/>
        </w:rPr>
      </w:pPr>
    </w:p>
    <w:p w:rsidR="000130CD" w:rsidRPr="000130CD" w:rsidRDefault="000130CD" w:rsidP="000130CD">
      <w:pPr>
        <w:rPr>
          <w:rFonts w:ascii="Times New Roman" w:eastAsia="Aptos" w:hAnsi="Times New Roman" w:cs="Times New Roman"/>
          <w:kern w:val="2"/>
          <w:sz w:val="28"/>
          <w:szCs w:val="28"/>
          <w:lang w:val="uk-UA"/>
          <w14:ligatures w14:val="standardContextual"/>
        </w:rPr>
      </w:pPr>
      <w:r w:rsidRPr="000130CD">
        <w:rPr>
          <w:rFonts w:ascii="Times New Roman" w:eastAsia="Calibri" w:hAnsi="Times New Roman" w:cs="Times New Roman"/>
          <w:b/>
          <w:sz w:val="28"/>
          <w:szCs w:val="28"/>
          <w:lang w:val="uk-UA"/>
        </w:rPr>
        <w:t>6. 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Сулікову</w:t>
      </w:r>
      <w:proofErr w:type="spellEnd"/>
      <w:r>
        <w:rPr>
          <w:rFonts w:ascii="Times New Roman" w:eastAsia="Calibri" w:hAnsi="Times New Roman" w:cs="Times New Roman"/>
          <w:sz w:val="28"/>
          <w:szCs w:val="28"/>
          <w:lang w:val="uk-UA"/>
        </w:rPr>
        <w:t xml:space="preserve"> Н.О., голову студентського профкому, з питання</w:t>
      </w:r>
      <w:r>
        <w:rPr>
          <w:rFonts w:ascii="Times New Roman" w:eastAsia="Calibri" w:hAnsi="Times New Roman" w:cs="Times New Roman"/>
          <w:sz w:val="28"/>
          <w:szCs w:val="28"/>
          <w:lang w:val="uk-UA"/>
        </w:rPr>
        <w:tab/>
        <w:t xml:space="preserve"> «Р</w:t>
      </w:r>
      <w:r w:rsidRPr="000130CD">
        <w:rPr>
          <w:rFonts w:ascii="Times New Roman" w:eastAsia="Calibri" w:hAnsi="Times New Roman" w:cs="Times New Roman"/>
          <w:sz w:val="28"/>
          <w:szCs w:val="28"/>
          <w:lang w:val="uk-UA"/>
        </w:rPr>
        <w:t xml:space="preserve">оль студентського самоврядування у забезпеченні прав </w:t>
      </w:r>
      <w:r>
        <w:rPr>
          <w:rFonts w:ascii="Times New Roman" w:eastAsia="Calibri" w:hAnsi="Times New Roman" w:cs="Times New Roman"/>
          <w:sz w:val="28"/>
          <w:szCs w:val="28"/>
          <w:lang w:val="uk-UA"/>
        </w:rPr>
        <w:t xml:space="preserve">та обов’язків здобувачів освіти». </w:t>
      </w:r>
      <w:r w:rsidRPr="000130CD">
        <w:rPr>
          <w:rFonts w:ascii="Times New Roman" w:eastAsia="Aptos" w:hAnsi="Times New Roman" w:cs="Times New Roman"/>
          <w:bCs/>
          <w:kern w:val="2"/>
          <w:sz w:val="28"/>
          <w:szCs w:val="28"/>
          <w:lang w:val="uk-UA"/>
          <w14:ligatures w14:val="standardContextual"/>
        </w:rPr>
        <w:t>Студентська рада</w:t>
      </w:r>
      <w:r w:rsidRPr="000130CD">
        <w:rPr>
          <w:rFonts w:ascii="Times New Roman" w:eastAsia="Aptos" w:hAnsi="Times New Roman" w:cs="Times New Roman"/>
          <w:kern w:val="2"/>
          <w:sz w:val="28"/>
          <w:szCs w:val="28"/>
          <w:lang w:val="uk-UA"/>
          <w14:ligatures w14:val="standardContextual"/>
        </w:rPr>
        <w:t xml:space="preserve"> - це, перш за все, орган студентського самоврядування. А також, це організація, яка існує виключно на ентузіазмі її учасників, які самі задають собі мету, ставлять завдання, знаходять шляхи їх вирішення і досягають бажаних результатів.</w:t>
      </w:r>
    </w:p>
    <w:p w:rsidR="000130CD" w:rsidRPr="000130CD" w:rsidRDefault="000130CD" w:rsidP="000130CD">
      <w:pPr>
        <w:spacing w:after="160" w:line="278" w:lineRule="auto"/>
        <w:rPr>
          <w:rFonts w:ascii="Times New Roman" w:eastAsia="Aptos" w:hAnsi="Times New Roman" w:cs="Times New Roman"/>
          <w:kern w:val="2"/>
          <w:sz w:val="28"/>
          <w:szCs w:val="28"/>
          <w:lang w:val="uk-UA"/>
          <w14:ligatures w14:val="standardContextual"/>
        </w:rPr>
      </w:pPr>
      <w:r w:rsidRPr="000130CD">
        <w:rPr>
          <w:rFonts w:ascii="Times New Roman" w:eastAsia="Aptos" w:hAnsi="Times New Roman" w:cs="Times New Roman"/>
          <w:kern w:val="2"/>
          <w:sz w:val="28"/>
          <w:szCs w:val="28"/>
          <w:lang w:val="uk-UA"/>
          <w14:ligatures w14:val="standardContextual"/>
        </w:rPr>
        <w:t>Діяльність студентського самоврядування направлена на зростання соціальної активності у студентському середовищі, ініціативності та відповідальності за доручені справи, гармонійного розвитку особистості студентів, їх здатності до самоорганізації та самовдосконалення, набуття ними якостей та навичок лідера, організатора, керівника.</w:t>
      </w:r>
    </w:p>
    <w:p w:rsidR="000130CD" w:rsidRPr="000130CD" w:rsidRDefault="000130CD" w:rsidP="000130CD">
      <w:pPr>
        <w:spacing w:after="160" w:line="278" w:lineRule="auto"/>
        <w:rPr>
          <w:rFonts w:ascii="Times New Roman" w:eastAsia="Aptos" w:hAnsi="Times New Roman" w:cs="Times New Roman"/>
          <w:bCs/>
          <w:kern w:val="2"/>
          <w:sz w:val="28"/>
          <w:szCs w:val="28"/>
          <w14:ligatures w14:val="standardContextual"/>
        </w:rPr>
      </w:pPr>
      <w:proofErr w:type="spellStart"/>
      <w:r w:rsidRPr="000130CD">
        <w:rPr>
          <w:rFonts w:ascii="Times New Roman" w:eastAsia="Aptos" w:hAnsi="Times New Roman" w:cs="Times New Roman"/>
          <w:bCs/>
          <w:kern w:val="2"/>
          <w:sz w:val="28"/>
          <w:szCs w:val="28"/>
          <w14:ligatures w14:val="standardContextual"/>
        </w:rPr>
        <w:t>Нижче</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наведені</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основні</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аспекти</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цієї</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діяльності</w:t>
      </w:r>
      <w:proofErr w:type="spellEnd"/>
      <w:r w:rsidRPr="000130CD">
        <w:rPr>
          <w:rFonts w:ascii="Times New Roman" w:eastAsia="Aptos" w:hAnsi="Times New Roman" w:cs="Times New Roman"/>
          <w:bCs/>
          <w:kern w:val="2"/>
          <w:sz w:val="28"/>
          <w:szCs w:val="28"/>
          <w14:ligatures w14:val="standardContextual"/>
        </w:rPr>
        <w:t>:</w:t>
      </w:r>
    </w:p>
    <w:p w:rsidR="000130CD" w:rsidRPr="000130CD" w:rsidRDefault="000130CD" w:rsidP="000130CD">
      <w:pPr>
        <w:spacing w:after="160" w:line="278" w:lineRule="auto"/>
        <w:rPr>
          <w:rFonts w:ascii="Times New Roman" w:eastAsia="Aptos" w:hAnsi="Times New Roman" w:cs="Times New Roman"/>
          <w:bCs/>
          <w:kern w:val="2"/>
          <w:sz w:val="28"/>
          <w:szCs w:val="28"/>
          <w14:ligatures w14:val="standardContextual"/>
        </w:rPr>
      </w:pPr>
      <w:r w:rsidRPr="000130CD">
        <w:rPr>
          <w:rFonts w:ascii="Times New Roman" w:eastAsia="Aptos" w:hAnsi="Times New Roman" w:cs="Times New Roman"/>
          <w:bCs/>
          <w:kern w:val="2"/>
          <w:sz w:val="28"/>
          <w:szCs w:val="28"/>
          <w14:ligatures w14:val="standardContextual"/>
        </w:rPr>
        <w:t>1. </w:t>
      </w:r>
      <w:proofErr w:type="spellStart"/>
      <w:r w:rsidRPr="000130CD">
        <w:rPr>
          <w:rFonts w:ascii="Times New Roman" w:eastAsia="Aptos" w:hAnsi="Times New Roman" w:cs="Times New Roman"/>
          <w:bCs/>
          <w:kern w:val="2"/>
          <w:sz w:val="28"/>
          <w:szCs w:val="28"/>
          <w14:ligatures w14:val="standardContextual"/>
        </w:rPr>
        <w:t>Захист</w:t>
      </w:r>
      <w:proofErr w:type="spellEnd"/>
      <w:r w:rsidRPr="000130CD">
        <w:rPr>
          <w:rFonts w:ascii="Times New Roman" w:eastAsia="Aptos" w:hAnsi="Times New Roman" w:cs="Times New Roman"/>
          <w:bCs/>
          <w:kern w:val="2"/>
          <w:sz w:val="28"/>
          <w:szCs w:val="28"/>
          <w14:ligatures w14:val="standardContextual"/>
        </w:rPr>
        <w:t xml:space="preserve"> прав </w:t>
      </w:r>
      <w:proofErr w:type="spellStart"/>
      <w:r w:rsidRPr="000130CD">
        <w:rPr>
          <w:rFonts w:ascii="Times New Roman" w:eastAsia="Aptos" w:hAnsi="Times New Roman" w:cs="Times New Roman"/>
          <w:bCs/>
          <w:kern w:val="2"/>
          <w:sz w:val="28"/>
          <w:szCs w:val="28"/>
          <w14:ligatures w14:val="standardContextual"/>
        </w:rPr>
        <w:t>студенті</w:t>
      </w:r>
      <w:proofErr w:type="gramStart"/>
      <w:r w:rsidRPr="000130CD">
        <w:rPr>
          <w:rFonts w:ascii="Times New Roman" w:eastAsia="Aptos" w:hAnsi="Times New Roman" w:cs="Times New Roman"/>
          <w:bCs/>
          <w:kern w:val="2"/>
          <w:sz w:val="28"/>
          <w:szCs w:val="28"/>
          <w14:ligatures w14:val="standardContextual"/>
        </w:rPr>
        <w:t>в</w:t>
      </w:r>
      <w:proofErr w:type="spellEnd"/>
      <w:proofErr w:type="gramEnd"/>
    </w:p>
    <w:p w:rsidR="000130CD" w:rsidRPr="000130CD" w:rsidRDefault="000130CD" w:rsidP="000130CD">
      <w:pPr>
        <w:numPr>
          <w:ilvl w:val="0"/>
          <w:numId w:val="12"/>
        </w:numPr>
        <w:spacing w:after="160" w:line="278" w:lineRule="auto"/>
        <w:ind w:left="0"/>
        <w:rPr>
          <w:rFonts w:ascii="Times New Roman" w:eastAsia="Aptos" w:hAnsi="Times New Roman" w:cs="Times New Roman"/>
          <w:kern w:val="2"/>
          <w:sz w:val="28"/>
          <w:szCs w:val="28"/>
          <w14:ligatures w14:val="standardContextual"/>
        </w:rPr>
      </w:pPr>
      <w:r w:rsidRPr="000130CD">
        <w:rPr>
          <w:rFonts w:ascii="Times New Roman" w:eastAsia="Aptos" w:hAnsi="Times New Roman" w:cs="Times New Roman"/>
          <w:kern w:val="2"/>
          <w:sz w:val="28"/>
          <w:szCs w:val="28"/>
          <w14:ligatures w14:val="standardContextual"/>
        </w:rPr>
        <w:t xml:space="preserve">Контроль за </w:t>
      </w:r>
      <w:proofErr w:type="spellStart"/>
      <w:r w:rsidRPr="000130CD">
        <w:rPr>
          <w:rFonts w:ascii="Times New Roman" w:eastAsia="Aptos" w:hAnsi="Times New Roman" w:cs="Times New Roman"/>
          <w:kern w:val="2"/>
          <w:sz w:val="28"/>
          <w:szCs w:val="28"/>
          <w14:ligatures w14:val="standardContextual"/>
        </w:rPr>
        <w:t>дотриманням</w:t>
      </w:r>
      <w:proofErr w:type="spellEnd"/>
      <w:r w:rsidRPr="000130CD">
        <w:rPr>
          <w:rFonts w:ascii="Times New Roman" w:eastAsia="Aptos" w:hAnsi="Times New Roman" w:cs="Times New Roman"/>
          <w:kern w:val="2"/>
          <w:sz w:val="28"/>
          <w:szCs w:val="28"/>
          <w14:ligatures w14:val="standardContextual"/>
        </w:rPr>
        <w:t xml:space="preserve"> прав: </w:t>
      </w:r>
      <w:proofErr w:type="spellStart"/>
      <w:r w:rsidRPr="000130CD">
        <w:rPr>
          <w:rFonts w:ascii="Times New Roman" w:eastAsia="Aptos" w:hAnsi="Times New Roman" w:cs="Times New Roman"/>
          <w:kern w:val="2"/>
          <w:sz w:val="28"/>
          <w:szCs w:val="28"/>
          <w14:ligatures w14:val="standardContextual"/>
        </w:rPr>
        <w:t>Органи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студентського</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самоврядування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відстежують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виконання</w:t>
      </w:r>
      <w:proofErr w:type="spellEnd"/>
      <w:r w:rsidRPr="000130CD">
        <w:rPr>
          <w:rFonts w:ascii="Times New Roman" w:eastAsia="Aptos" w:hAnsi="Times New Roman" w:cs="Times New Roman"/>
          <w:kern w:val="2"/>
          <w:sz w:val="28"/>
          <w:szCs w:val="28"/>
          <w14:ligatures w14:val="standardContextual"/>
        </w:rPr>
        <w:t xml:space="preserve"> </w:t>
      </w:r>
      <w:proofErr w:type="spellStart"/>
      <w:proofErr w:type="gramStart"/>
      <w:r w:rsidRPr="000130CD">
        <w:rPr>
          <w:rFonts w:ascii="Times New Roman" w:eastAsia="Aptos" w:hAnsi="Times New Roman" w:cs="Times New Roman"/>
          <w:kern w:val="2"/>
          <w:sz w:val="28"/>
          <w:szCs w:val="28"/>
          <w14:ligatures w14:val="standardContextual"/>
        </w:rPr>
        <w:t>адм</w:t>
      </w:r>
      <w:proofErr w:type="gramEnd"/>
      <w:r w:rsidRPr="000130CD">
        <w:rPr>
          <w:rFonts w:ascii="Times New Roman" w:eastAsia="Aptos" w:hAnsi="Times New Roman" w:cs="Times New Roman"/>
          <w:kern w:val="2"/>
          <w:sz w:val="28"/>
          <w:szCs w:val="28"/>
          <w14:ligatures w14:val="standardContextual"/>
        </w:rPr>
        <w:t>іністрацією</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університету</w:t>
      </w:r>
      <w:proofErr w:type="spellEnd"/>
      <w:r w:rsidRPr="000130CD">
        <w:rPr>
          <w:rFonts w:ascii="Times New Roman" w:eastAsia="Aptos" w:hAnsi="Times New Roman" w:cs="Times New Roman"/>
          <w:kern w:val="2"/>
          <w:sz w:val="28"/>
          <w:szCs w:val="28"/>
          <w14:ligatures w14:val="standardContextual"/>
        </w:rPr>
        <w:t xml:space="preserve"> норм, </w:t>
      </w:r>
      <w:proofErr w:type="spellStart"/>
      <w:r w:rsidRPr="000130CD">
        <w:rPr>
          <w:rFonts w:ascii="Times New Roman" w:eastAsia="Aptos" w:hAnsi="Times New Roman" w:cs="Times New Roman"/>
          <w:kern w:val="2"/>
          <w:sz w:val="28"/>
          <w:szCs w:val="28"/>
          <w14:ligatures w14:val="standardContextual"/>
        </w:rPr>
        <w:t>прописаних</w:t>
      </w:r>
      <w:proofErr w:type="spellEnd"/>
      <w:r w:rsidRPr="000130CD">
        <w:rPr>
          <w:rFonts w:ascii="Times New Roman" w:eastAsia="Aptos" w:hAnsi="Times New Roman" w:cs="Times New Roman"/>
          <w:kern w:val="2"/>
          <w:sz w:val="28"/>
          <w:szCs w:val="28"/>
          <w14:ligatures w14:val="standardContextual"/>
        </w:rPr>
        <w:t xml:space="preserve"> у законах та статутах закладу.</w:t>
      </w:r>
    </w:p>
    <w:p w:rsidR="000130CD" w:rsidRPr="000130CD" w:rsidRDefault="000130CD" w:rsidP="000130CD">
      <w:pPr>
        <w:numPr>
          <w:ilvl w:val="0"/>
          <w:numId w:val="12"/>
        </w:numPr>
        <w:spacing w:after="160" w:line="278" w:lineRule="auto"/>
        <w:ind w:left="0"/>
        <w:rPr>
          <w:rFonts w:ascii="Times New Roman" w:eastAsia="Aptos" w:hAnsi="Times New Roman" w:cs="Times New Roman"/>
          <w:kern w:val="2"/>
          <w:sz w:val="28"/>
          <w:szCs w:val="28"/>
          <w14:ligatures w14:val="standardContextual"/>
        </w:rPr>
      </w:pPr>
      <w:proofErr w:type="spellStart"/>
      <w:r w:rsidRPr="000130CD">
        <w:rPr>
          <w:rFonts w:ascii="Times New Roman" w:eastAsia="Aptos" w:hAnsi="Times New Roman" w:cs="Times New Roman"/>
          <w:kern w:val="2"/>
          <w:sz w:val="28"/>
          <w:szCs w:val="28"/>
          <w14:ligatures w14:val="standardContextual"/>
        </w:rPr>
        <w:t>Медіація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Виступають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посередником</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між</w:t>
      </w:r>
      <w:proofErr w:type="spellEnd"/>
      <w:r w:rsidRPr="000130CD">
        <w:rPr>
          <w:rFonts w:ascii="Times New Roman" w:eastAsia="Aptos" w:hAnsi="Times New Roman" w:cs="Times New Roman"/>
          <w:kern w:val="2"/>
          <w:sz w:val="28"/>
          <w:szCs w:val="28"/>
          <w14:ligatures w14:val="standardContextual"/>
        </w:rPr>
        <w:t xml:space="preserve"> студентами та </w:t>
      </w:r>
      <w:proofErr w:type="spellStart"/>
      <w:proofErr w:type="gramStart"/>
      <w:r w:rsidRPr="000130CD">
        <w:rPr>
          <w:rFonts w:ascii="Times New Roman" w:eastAsia="Aptos" w:hAnsi="Times New Roman" w:cs="Times New Roman"/>
          <w:kern w:val="2"/>
          <w:sz w:val="28"/>
          <w:szCs w:val="28"/>
          <w14:ligatures w14:val="standardContextual"/>
        </w:rPr>
        <w:t>адм</w:t>
      </w:r>
      <w:proofErr w:type="gramEnd"/>
      <w:r w:rsidRPr="000130CD">
        <w:rPr>
          <w:rFonts w:ascii="Times New Roman" w:eastAsia="Aptos" w:hAnsi="Times New Roman" w:cs="Times New Roman"/>
          <w:kern w:val="2"/>
          <w:sz w:val="28"/>
          <w:szCs w:val="28"/>
          <w14:ligatures w14:val="standardContextual"/>
        </w:rPr>
        <w:t>іністрацією</w:t>
      </w:r>
      <w:proofErr w:type="spellEnd"/>
      <w:r w:rsidRPr="000130CD">
        <w:rPr>
          <w:rFonts w:ascii="Times New Roman" w:eastAsia="Aptos" w:hAnsi="Times New Roman" w:cs="Times New Roman"/>
          <w:kern w:val="2"/>
          <w:sz w:val="28"/>
          <w:szCs w:val="28"/>
          <w14:ligatures w14:val="standardContextual"/>
        </w:rPr>
        <w:t xml:space="preserve"> в </w:t>
      </w:r>
      <w:proofErr w:type="spellStart"/>
      <w:r w:rsidRPr="000130CD">
        <w:rPr>
          <w:rFonts w:ascii="Times New Roman" w:eastAsia="Aptos" w:hAnsi="Times New Roman" w:cs="Times New Roman"/>
          <w:kern w:val="2"/>
          <w:sz w:val="28"/>
          <w:szCs w:val="28"/>
          <w14:ligatures w14:val="standardContextual"/>
        </w:rPr>
        <w:t>разі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конфліктних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ситуацій</w:t>
      </w:r>
      <w:proofErr w:type="spellEnd"/>
      <w:r w:rsidRPr="000130CD">
        <w:rPr>
          <w:rFonts w:ascii="Times New Roman" w:eastAsia="Aptos" w:hAnsi="Times New Roman" w:cs="Times New Roman"/>
          <w:kern w:val="2"/>
          <w:sz w:val="28"/>
          <w:szCs w:val="28"/>
          <w14:ligatures w14:val="standardContextual"/>
        </w:rPr>
        <w:t>.</w:t>
      </w:r>
    </w:p>
    <w:p w:rsidR="000130CD" w:rsidRPr="000130CD" w:rsidRDefault="000130CD" w:rsidP="000130CD">
      <w:pPr>
        <w:numPr>
          <w:ilvl w:val="0"/>
          <w:numId w:val="12"/>
        </w:numPr>
        <w:spacing w:after="160" w:line="278" w:lineRule="auto"/>
        <w:ind w:left="0"/>
        <w:rPr>
          <w:rFonts w:ascii="Times New Roman" w:eastAsia="Aptos" w:hAnsi="Times New Roman" w:cs="Times New Roman"/>
          <w:kern w:val="2"/>
          <w:sz w:val="28"/>
          <w:szCs w:val="28"/>
          <w14:ligatures w14:val="standardContextual"/>
        </w:rPr>
      </w:pPr>
      <w:proofErr w:type="spellStart"/>
      <w:r w:rsidRPr="000130CD">
        <w:rPr>
          <w:rFonts w:ascii="Times New Roman" w:eastAsia="Aptos" w:hAnsi="Times New Roman" w:cs="Times New Roman"/>
          <w:kern w:val="2"/>
          <w:sz w:val="28"/>
          <w:szCs w:val="28"/>
          <w14:ligatures w14:val="standardContextual"/>
        </w:rPr>
        <w:t>Інформування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Роз'яснюють</w:t>
      </w:r>
      <w:proofErr w:type="spellEnd"/>
      <w:r w:rsidRPr="000130CD">
        <w:rPr>
          <w:rFonts w:ascii="Times New Roman" w:eastAsia="Aptos" w:hAnsi="Times New Roman" w:cs="Times New Roman"/>
          <w:kern w:val="2"/>
          <w:sz w:val="28"/>
          <w:szCs w:val="28"/>
          <w14:ligatures w14:val="standardContextual"/>
        </w:rPr>
        <w:t xml:space="preserve"> студентам </w:t>
      </w:r>
      <w:proofErr w:type="spellStart"/>
      <w:r w:rsidRPr="000130CD">
        <w:rPr>
          <w:rFonts w:ascii="Times New Roman" w:eastAsia="Aptos" w:hAnsi="Times New Roman" w:cs="Times New Roman"/>
          <w:kern w:val="2"/>
          <w:sz w:val="28"/>
          <w:szCs w:val="28"/>
          <w14:ligatures w14:val="standardContextual"/>
        </w:rPr>
        <w:t>їхні</w:t>
      </w:r>
      <w:proofErr w:type="spellEnd"/>
      <w:r w:rsidRPr="000130CD">
        <w:rPr>
          <w:rFonts w:ascii="Times New Roman" w:eastAsia="Aptos" w:hAnsi="Times New Roman" w:cs="Times New Roman"/>
          <w:kern w:val="2"/>
          <w:sz w:val="28"/>
          <w:szCs w:val="28"/>
          <w14:ligatures w14:val="standardContextual"/>
        </w:rPr>
        <w:t xml:space="preserve"> права, </w:t>
      </w:r>
      <w:proofErr w:type="spellStart"/>
      <w:r w:rsidRPr="000130CD">
        <w:rPr>
          <w:rFonts w:ascii="Times New Roman" w:eastAsia="Aptos" w:hAnsi="Times New Roman" w:cs="Times New Roman"/>
          <w:kern w:val="2"/>
          <w:sz w:val="28"/>
          <w:szCs w:val="28"/>
          <w14:ligatures w14:val="standardContextual"/>
        </w:rPr>
        <w:t>наприклад</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щодо</w:t>
      </w:r>
      <w:proofErr w:type="spellEnd"/>
      <w:r w:rsidRPr="000130CD">
        <w:rPr>
          <w:rFonts w:ascii="Times New Roman" w:eastAsia="Aptos" w:hAnsi="Times New Roman" w:cs="Times New Roman"/>
          <w:kern w:val="2"/>
          <w:sz w:val="28"/>
          <w:szCs w:val="28"/>
          <w14:ligatures w14:val="standardContextual"/>
        </w:rPr>
        <w:t xml:space="preserve"> доступу </w:t>
      </w:r>
      <w:proofErr w:type="gramStart"/>
      <w:r w:rsidRPr="000130CD">
        <w:rPr>
          <w:rFonts w:ascii="Times New Roman" w:eastAsia="Aptos" w:hAnsi="Times New Roman" w:cs="Times New Roman"/>
          <w:kern w:val="2"/>
          <w:sz w:val="28"/>
          <w:szCs w:val="28"/>
          <w14:ligatures w14:val="standardContextual"/>
        </w:rPr>
        <w:t>до</w:t>
      </w:r>
      <w:proofErr w:type="gram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якісної</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освіти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можливостей</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академічної</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мобільності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участі</w:t>
      </w:r>
      <w:proofErr w:type="spellEnd"/>
      <w:r w:rsidRPr="000130CD">
        <w:rPr>
          <w:rFonts w:ascii="Times New Roman" w:eastAsia="Aptos" w:hAnsi="Times New Roman" w:cs="Times New Roman"/>
          <w:kern w:val="2"/>
          <w:sz w:val="28"/>
          <w:szCs w:val="28"/>
          <w14:ligatures w14:val="standardContextual"/>
        </w:rPr>
        <w:t xml:space="preserve"> у </w:t>
      </w:r>
      <w:proofErr w:type="spellStart"/>
      <w:r w:rsidRPr="000130CD">
        <w:rPr>
          <w:rFonts w:ascii="Times New Roman" w:eastAsia="Aptos" w:hAnsi="Times New Roman" w:cs="Times New Roman"/>
          <w:kern w:val="2"/>
          <w:sz w:val="28"/>
          <w:szCs w:val="28"/>
          <w14:ligatures w14:val="standardContextual"/>
        </w:rPr>
        <w:t>виборчих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процесах</w:t>
      </w:r>
      <w:proofErr w:type="spellEnd"/>
      <w:r w:rsidRPr="000130CD">
        <w:rPr>
          <w:rFonts w:ascii="Times New Roman" w:eastAsia="Aptos" w:hAnsi="Times New Roman" w:cs="Times New Roman"/>
          <w:kern w:val="2"/>
          <w:sz w:val="28"/>
          <w:szCs w:val="28"/>
          <w14:ligatures w14:val="standardContextual"/>
        </w:rPr>
        <w:t>.</w:t>
      </w:r>
    </w:p>
    <w:p w:rsidR="000130CD" w:rsidRPr="000130CD" w:rsidRDefault="000130CD" w:rsidP="000130CD">
      <w:pPr>
        <w:spacing w:after="160" w:line="278" w:lineRule="auto"/>
        <w:rPr>
          <w:rFonts w:ascii="Times New Roman" w:eastAsia="Aptos" w:hAnsi="Times New Roman" w:cs="Times New Roman"/>
          <w:bCs/>
          <w:kern w:val="2"/>
          <w:sz w:val="28"/>
          <w:szCs w:val="28"/>
          <w14:ligatures w14:val="standardContextual"/>
        </w:rPr>
      </w:pPr>
      <w:r w:rsidRPr="000130CD">
        <w:rPr>
          <w:rFonts w:ascii="Times New Roman" w:eastAsia="Aptos" w:hAnsi="Times New Roman" w:cs="Times New Roman"/>
          <w:bCs/>
          <w:kern w:val="2"/>
          <w:sz w:val="28"/>
          <w:szCs w:val="28"/>
          <w14:ligatures w14:val="standardContextual"/>
        </w:rPr>
        <w:t>2. </w:t>
      </w:r>
      <w:proofErr w:type="spellStart"/>
      <w:r w:rsidRPr="000130CD">
        <w:rPr>
          <w:rFonts w:ascii="Times New Roman" w:eastAsia="Aptos" w:hAnsi="Times New Roman" w:cs="Times New Roman"/>
          <w:bCs/>
          <w:kern w:val="2"/>
          <w:sz w:val="28"/>
          <w:szCs w:val="28"/>
          <w14:ligatures w14:val="standardContextual"/>
        </w:rPr>
        <w:t>Сприяння</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виконанню</w:t>
      </w:r>
      <w:proofErr w:type="spellEnd"/>
      <w:r w:rsidRPr="000130CD">
        <w:rPr>
          <w:rFonts w:ascii="Times New Roman" w:eastAsia="Aptos" w:hAnsi="Times New Roman" w:cs="Times New Roman"/>
          <w:bCs/>
          <w:kern w:val="2"/>
          <w:sz w:val="28"/>
          <w:szCs w:val="28"/>
          <w14:ligatures w14:val="standardContextual"/>
        </w:rPr>
        <w:t xml:space="preserve"> </w:t>
      </w:r>
      <w:proofErr w:type="spellStart"/>
      <w:r w:rsidRPr="000130CD">
        <w:rPr>
          <w:rFonts w:ascii="Times New Roman" w:eastAsia="Aptos" w:hAnsi="Times New Roman" w:cs="Times New Roman"/>
          <w:bCs/>
          <w:kern w:val="2"/>
          <w:sz w:val="28"/>
          <w:szCs w:val="28"/>
          <w14:ligatures w14:val="standardContextual"/>
        </w:rPr>
        <w:t>обов'язків</w:t>
      </w:r>
      <w:proofErr w:type="spellEnd"/>
    </w:p>
    <w:p w:rsidR="000130CD" w:rsidRPr="000130CD" w:rsidRDefault="000130CD" w:rsidP="000130CD">
      <w:pPr>
        <w:numPr>
          <w:ilvl w:val="0"/>
          <w:numId w:val="13"/>
        </w:numPr>
        <w:spacing w:after="160" w:line="278" w:lineRule="auto"/>
        <w:ind w:left="0"/>
        <w:rPr>
          <w:rFonts w:ascii="Times New Roman" w:eastAsia="Aptos" w:hAnsi="Times New Roman" w:cs="Times New Roman"/>
          <w:kern w:val="2"/>
          <w:sz w:val="28"/>
          <w:szCs w:val="28"/>
          <w14:ligatures w14:val="standardContextual"/>
        </w:rPr>
      </w:pPr>
      <w:proofErr w:type="spellStart"/>
      <w:r w:rsidRPr="000130CD">
        <w:rPr>
          <w:rFonts w:ascii="Times New Roman" w:eastAsia="Aptos" w:hAnsi="Times New Roman" w:cs="Times New Roman"/>
          <w:kern w:val="2"/>
          <w:sz w:val="28"/>
          <w:szCs w:val="28"/>
          <w14:ligatures w14:val="standardContextual"/>
        </w:rPr>
        <w:t>Організація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навчальних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ініціатив</w:t>
      </w:r>
      <w:proofErr w:type="spellEnd"/>
      <w:r w:rsidRPr="000130CD">
        <w:rPr>
          <w:rFonts w:ascii="Times New Roman" w:eastAsia="Aptos" w:hAnsi="Times New Roman" w:cs="Times New Roman"/>
          <w:kern w:val="2"/>
          <w:sz w:val="28"/>
          <w:szCs w:val="28"/>
          <w14:ligatures w14:val="standardContextual"/>
        </w:rPr>
        <w:t xml:space="preserve">: </w:t>
      </w:r>
      <w:proofErr w:type="spellStart"/>
      <w:proofErr w:type="gramStart"/>
      <w:r w:rsidRPr="000130CD">
        <w:rPr>
          <w:rFonts w:ascii="Times New Roman" w:eastAsia="Aptos" w:hAnsi="Times New Roman" w:cs="Times New Roman"/>
          <w:kern w:val="2"/>
          <w:sz w:val="28"/>
          <w:szCs w:val="28"/>
          <w14:ligatures w14:val="standardContextual"/>
        </w:rPr>
        <w:t>П</w:t>
      </w:r>
      <w:proofErr w:type="gramEnd"/>
      <w:r w:rsidRPr="000130CD">
        <w:rPr>
          <w:rFonts w:ascii="Times New Roman" w:eastAsia="Aptos" w:hAnsi="Times New Roman" w:cs="Times New Roman"/>
          <w:kern w:val="2"/>
          <w:sz w:val="28"/>
          <w:szCs w:val="28"/>
          <w14:ligatures w14:val="standardContextual"/>
        </w:rPr>
        <w:t>ідтримують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академічну</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дисципліну</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створюючи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програми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наставництва</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взаємодопомоги</w:t>
      </w:r>
      <w:proofErr w:type="spellEnd"/>
      <w:r w:rsidRPr="000130CD">
        <w:rPr>
          <w:rFonts w:ascii="Times New Roman" w:eastAsia="Aptos" w:hAnsi="Times New Roman" w:cs="Times New Roman"/>
          <w:kern w:val="2"/>
          <w:sz w:val="28"/>
          <w:szCs w:val="28"/>
          <w14:ligatures w14:val="standardContextual"/>
        </w:rPr>
        <w:t xml:space="preserve"> у </w:t>
      </w:r>
      <w:proofErr w:type="spellStart"/>
      <w:r w:rsidRPr="000130CD">
        <w:rPr>
          <w:rFonts w:ascii="Times New Roman" w:eastAsia="Aptos" w:hAnsi="Times New Roman" w:cs="Times New Roman"/>
          <w:kern w:val="2"/>
          <w:sz w:val="28"/>
          <w:szCs w:val="28"/>
          <w14:ligatures w14:val="standardContextual"/>
        </w:rPr>
        <w:t>навчанні</w:t>
      </w:r>
      <w:proofErr w:type="spellEnd"/>
      <w:r w:rsidRPr="000130CD">
        <w:rPr>
          <w:rFonts w:ascii="Times New Roman" w:eastAsia="Aptos" w:hAnsi="Times New Roman" w:cs="Times New Roman"/>
          <w:kern w:val="2"/>
          <w:sz w:val="28"/>
          <w:szCs w:val="28"/>
          <w14:ligatures w14:val="standardContextual"/>
        </w:rPr>
        <w:t>.</w:t>
      </w:r>
    </w:p>
    <w:p w:rsidR="000130CD" w:rsidRPr="000130CD" w:rsidRDefault="000130CD" w:rsidP="000130CD">
      <w:pPr>
        <w:numPr>
          <w:ilvl w:val="0"/>
          <w:numId w:val="13"/>
        </w:numPr>
        <w:spacing w:after="160" w:line="278" w:lineRule="auto"/>
        <w:ind w:left="0"/>
        <w:rPr>
          <w:rFonts w:ascii="Times New Roman" w:eastAsia="Aptos" w:hAnsi="Times New Roman" w:cs="Times New Roman"/>
          <w:kern w:val="2"/>
          <w:sz w:val="28"/>
          <w:szCs w:val="28"/>
          <w14:ligatures w14:val="standardContextual"/>
        </w:rPr>
      </w:pPr>
      <w:proofErr w:type="spellStart"/>
      <w:proofErr w:type="gramStart"/>
      <w:r w:rsidRPr="000130CD">
        <w:rPr>
          <w:rFonts w:ascii="Times New Roman" w:eastAsia="Aptos" w:hAnsi="Times New Roman" w:cs="Times New Roman"/>
          <w:kern w:val="2"/>
          <w:sz w:val="28"/>
          <w:szCs w:val="28"/>
          <w14:ligatures w14:val="standardContextual"/>
        </w:rPr>
        <w:t>Соц</w:t>
      </w:r>
      <w:proofErr w:type="gramEnd"/>
      <w:r w:rsidRPr="000130CD">
        <w:rPr>
          <w:rFonts w:ascii="Times New Roman" w:eastAsia="Aptos" w:hAnsi="Times New Roman" w:cs="Times New Roman"/>
          <w:kern w:val="2"/>
          <w:sz w:val="28"/>
          <w:szCs w:val="28"/>
          <w14:ligatures w14:val="standardContextual"/>
        </w:rPr>
        <w:t>іальна</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відповідальність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Студентські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об'єднання</w:t>
      </w:r>
      <w:proofErr w:type="spellEnd"/>
      <w:r w:rsidRPr="000130CD">
        <w:rPr>
          <w:rFonts w:ascii="Times New Roman" w:eastAsia="Aptos" w:hAnsi="Times New Roman" w:cs="Times New Roman"/>
          <w:kern w:val="2"/>
          <w:sz w:val="28"/>
          <w:szCs w:val="28"/>
          <w14:ligatures w14:val="standardContextual"/>
        </w:rPr>
        <w:t xml:space="preserve"> часто </w:t>
      </w:r>
      <w:proofErr w:type="spellStart"/>
      <w:r w:rsidRPr="000130CD">
        <w:rPr>
          <w:rFonts w:ascii="Times New Roman" w:eastAsia="Aptos" w:hAnsi="Times New Roman" w:cs="Times New Roman"/>
          <w:kern w:val="2"/>
          <w:sz w:val="28"/>
          <w:szCs w:val="28"/>
          <w14:ligatures w14:val="standardContextual"/>
        </w:rPr>
        <w:t>організовують</w:t>
      </w:r>
      <w:proofErr w:type="spellEnd"/>
      <w:r w:rsidRPr="000130CD">
        <w:rPr>
          <w:rFonts w:ascii="Times New Roman" w:eastAsia="Aptos" w:hAnsi="Times New Roman" w:cs="Times New Roman"/>
          <w:kern w:val="2"/>
          <w:sz w:val="28"/>
          <w:szCs w:val="28"/>
          <w14:ligatures w14:val="standardContextual"/>
        </w:rPr>
        <w:t xml:space="preserve"> заходи, </w:t>
      </w:r>
      <w:proofErr w:type="spellStart"/>
      <w:r w:rsidRPr="000130CD">
        <w:rPr>
          <w:rFonts w:ascii="Times New Roman" w:eastAsia="Aptos" w:hAnsi="Times New Roman" w:cs="Times New Roman"/>
          <w:kern w:val="2"/>
          <w:sz w:val="28"/>
          <w:szCs w:val="28"/>
          <w14:ligatures w14:val="standardContextual"/>
        </w:rPr>
        <w:t>що</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сприяють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розвитку</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етики</w:t>
      </w:r>
      <w:proofErr w:type="spellEnd"/>
      <w:r w:rsidRPr="000130CD">
        <w:rPr>
          <w:rFonts w:ascii="Times New Roman" w:eastAsia="Aptos" w:hAnsi="Times New Roman" w:cs="Times New Roman"/>
          <w:kern w:val="2"/>
          <w:sz w:val="28"/>
          <w:szCs w:val="28"/>
          <w14:ligatures w14:val="standardContextual"/>
        </w:rPr>
        <w:t xml:space="preserve"> та </w:t>
      </w:r>
      <w:proofErr w:type="spellStart"/>
      <w:r w:rsidRPr="000130CD">
        <w:rPr>
          <w:rFonts w:ascii="Times New Roman" w:eastAsia="Aptos" w:hAnsi="Times New Roman" w:cs="Times New Roman"/>
          <w:kern w:val="2"/>
          <w:sz w:val="28"/>
          <w:szCs w:val="28"/>
          <w14:ligatures w14:val="standardContextual"/>
        </w:rPr>
        <w:t>активної</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громадянської</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позиції</w:t>
      </w:r>
      <w:proofErr w:type="spellEnd"/>
      <w:r w:rsidRPr="000130CD">
        <w:rPr>
          <w:rFonts w:ascii="Times New Roman" w:eastAsia="Aptos" w:hAnsi="Times New Roman" w:cs="Times New Roman"/>
          <w:kern w:val="2"/>
          <w:sz w:val="28"/>
          <w:szCs w:val="28"/>
          <w14:ligatures w14:val="standardContextual"/>
        </w:rPr>
        <w:t>.</w:t>
      </w:r>
    </w:p>
    <w:p w:rsidR="000130CD" w:rsidRPr="000130CD" w:rsidRDefault="000130CD" w:rsidP="000130CD">
      <w:pPr>
        <w:contextualSpacing/>
        <w:rPr>
          <w:rFonts w:ascii="Times New Roman" w:eastAsia="Calibri" w:hAnsi="Times New Roman" w:cs="Times New Roman"/>
          <w:sz w:val="28"/>
          <w:szCs w:val="28"/>
          <w:lang w:val="uk-UA"/>
        </w:rPr>
      </w:pPr>
      <w:r w:rsidRPr="000130CD">
        <w:rPr>
          <w:rFonts w:ascii="Times New Roman" w:eastAsia="Aptos" w:hAnsi="Times New Roman" w:cs="Times New Roman"/>
          <w:kern w:val="2"/>
          <w:sz w:val="28"/>
          <w:szCs w:val="28"/>
          <w14:ligatures w14:val="standardContextual"/>
        </w:rPr>
        <w:t xml:space="preserve">Участь у </w:t>
      </w:r>
      <w:proofErr w:type="spellStart"/>
      <w:r w:rsidRPr="000130CD">
        <w:rPr>
          <w:rFonts w:ascii="Times New Roman" w:eastAsia="Aptos" w:hAnsi="Times New Roman" w:cs="Times New Roman"/>
          <w:kern w:val="2"/>
          <w:sz w:val="28"/>
          <w:szCs w:val="28"/>
          <w14:ligatures w14:val="standardContextual"/>
        </w:rPr>
        <w:t>житті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університету</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Залучають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студентів</w:t>
      </w:r>
      <w:proofErr w:type="spellEnd"/>
      <w:r w:rsidRPr="000130CD">
        <w:rPr>
          <w:rFonts w:ascii="Times New Roman" w:eastAsia="Aptos" w:hAnsi="Times New Roman" w:cs="Times New Roman"/>
          <w:kern w:val="2"/>
          <w:sz w:val="28"/>
          <w:szCs w:val="28"/>
          <w14:ligatures w14:val="standardContextual"/>
        </w:rPr>
        <w:t xml:space="preserve"> до </w:t>
      </w:r>
      <w:proofErr w:type="spellStart"/>
      <w:r w:rsidRPr="000130CD">
        <w:rPr>
          <w:rFonts w:ascii="Times New Roman" w:eastAsia="Aptos" w:hAnsi="Times New Roman" w:cs="Times New Roman"/>
          <w:kern w:val="2"/>
          <w:sz w:val="28"/>
          <w:szCs w:val="28"/>
          <w14:ligatures w14:val="standardContextual"/>
        </w:rPr>
        <w:t>ухвалення</w:t>
      </w:r>
      <w:proofErr w:type="spellEnd"/>
      <w:r w:rsidRPr="000130CD">
        <w:rPr>
          <w:rFonts w:ascii="Times New Roman" w:eastAsia="Aptos" w:hAnsi="Times New Roman" w:cs="Times New Roman"/>
          <w:kern w:val="2"/>
          <w:sz w:val="28"/>
          <w:szCs w:val="28"/>
          <w14:ligatures w14:val="standardContextual"/>
        </w:rPr>
        <w:t xml:space="preserve"> </w:t>
      </w:r>
      <w:proofErr w:type="spellStart"/>
      <w:proofErr w:type="gramStart"/>
      <w:r w:rsidRPr="000130CD">
        <w:rPr>
          <w:rFonts w:ascii="Times New Roman" w:eastAsia="Aptos" w:hAnsi="Times New Roman" w:cs="Times New Roman"/>
          <w:kern w:val="2"/>
          <w:sz w:val="28"/>
          <w:szCs w:val="28"/>
          <w14:ligatures w14:val="standardContextual"/>
        </w:rPr>
        <w:t>р</w:t>
      </w:r>
      <w:proofErr w:type="gramEnd"/>
      <w:r w:rsidRPr="000130CD">
        <w:rPr>
          <w:rFonts w:ascii="Times New Roman" w:eastAsia="Aptos" w:hAnsi="Times New Roman" w:cs="Times New Roman"/>
          <w:kern w:val="2"/>
          <w:sz w:val="28"/>
          <w:szCs w:val="28"/>
          <w14:ligatures w14:val="standardContextual"/>
        </w:rPr>
        <w:t>ішень</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організації</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наукових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конференцій</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культурних</w:t>
      </w:r>
      <w:proofErr w:type="spellEnd"/>
      <w:r w:rsidRPr="000130CD">
        <w:rPr>
          <w:rFonts w:ascii="Times New Roman" w:eastAsia="Aptos" w:hAnsi="Times New Roman" w:cs="Times New Roman"/>
          <w:kern w:val="2"/>
          <w:sz w:val="28"/>
          <w:szCs w:val="28"/>
          <w14:ligatures w14:val="standardContextual"/>
        </w:rPr>
        <w:t xml:space="preserve"> та </w:t>
      </w:r>
      <w:proofErr w:type="spellStart"/>
      <w:r w:rsidRPr="000130CD">
        <w:rPr>
          <w:rFonts w:ascii="Times New Roman" w:eastAsia="Aptos" w:hAnsi="Times New Roman" w:cs="Times New Roman"/>
          <w:kern w:val="2"/>
          <w:sz w:val="28"/>
          <w:szCs w:val="28"/>
          <w14:ligatures w14:val="standardContextual"/>
        </w:rPr>
        <w:t>спортивних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заходів</w:t>
      </w:r>
      <w:proofErr w:type="spellEnd"/>
    </w:p>
    <w:p w:rsidR="000130CD" w:rsidRPr="00720FF1" w:rsidRDefault="000130CD" w:rsidP="00720FF1">
      <w:pPr>
        <w:spacing w:line="240" w:lineRule="auto"/>
        <w:jc w:val="both"/>
        <w:rPr>
          <w:rFonts w:ascii="Times New Roman" w:eastAsia="Calibri" w:hAnsi="Times New Roman" w:cs="Times New Roman"/>
          <w:b/>
          <w:sz w:val="28"/>
          <w:lang w:val="uk-UA"/>
        </w:rPr>
      </w:pPr>
    </w:p>
    <w:p w:rsidR="000130CD" w:rsidRPr="000130CD" w:rsidRDefault="000130CD" w:rsidP="000130CD">
      <w:pPr>
        <w:spacing w:after="160" w:line="278" w:lineRule="auto"/>
        <w:rPr>
          <w:rFonts w:ascii="Times New Roman" w:eastAsia="Aptos" w:hAnsi="Times New Roman" w:cs="Times New Roman"/>
          <w:kern w:val="2"/>
          <w:sz w:val="28"/>
          <w:szCs w:val="28"/>
          <w14:ligatures w14:val="standardContextual"/>
        </w:rPr>
      </w:pPr>
      <w:r w:rsidRPr="000130CD">
        <w:rPr>
          <w:rFonts w:ascii="Times New Roman" w:eastAsia="Aptos" w:hAnsi="Times New Roman" w:cs="Times New Roman"/>
          <w:kern w:val="2"/>
          <w:sz w:val="28"/>
          <w:szCs w:val="28"/>
          <w14:ligatures w14:val="standardContextual"/>
        </w:rPr>
        <w:t xml:space="preserve">Робота </w:t>
      </w:r>
      <w:proofErr w:type="spellStart"/>
      <w:r w:rsidRPr="000130CD">
        <w:rPr>
          <w:rFonts w:ascii="Times New Roman" w:eastAsia="Aptos" w:hAnsi="Times New Roman" w:cs="Times New Roman"/>
          <w:kern w:val="2"/>
          <w:sz w:val="28"/>
          <w:szCs w:val="28"/>
          <w14:ligatures w14:val="standardContextual"/>
        </w:rPr>
        <w:t>профгрупоргі</w:t>
      </w:r>
      <w:proofErr w:type="gramStart"/>
      <w:r w:rsidRPr="000130CD">
        <w:rPr>
          <w:rFonts w:ascii="Times New Roman" w:eastAsia="Aptos" w:hAnsi="Times New Roman" w:cs="Times New Roman"/>
          <w:kern w:val="2"/>
          <w:sz w:val="28"/>
          <w:szCs w:val="28"/>
          <w14:ligatures w14:val="standardContextual"/>
        </w:rPr>
        <w:t>в</w:t>
      </w:r>
      <w:proofErr w:type="spellEnd"/>
      <w:proofErr w:type="gramEnd"/>
      <w:r w:rsidRPr="000130CD">
        <w:rPr>
          <w:rFonts w:ascii="Times New Roman" w:eastAsia="Aptos" w:hAnsi="Times New Roman" w:cs="Times New Roman"/>
          <w:kern w:val="2"/>
          <w:sz w:val="28"/>
          <w:szCs w:val="28"/>
          <w14:ligatures w14:val="standardContextual"/>
        </w:rPr>
        <w:t xml:space="preserve"> у </w:t>
      </w:r>
      <w:proofErr w:type="spellStart"/>
      <w:r w:rsidRPr="000130CD">
        <w:rPr>
          <w:rFonts w:ascii="Times New Roman" w:eastAsia="Aptos" w:hAnsi="Times New Roman" w:cs="Times New Roman"/>
          <w:kern w:val="2"/>
          <w:sz w:val="28"/>
          <w:szCs w:val="28"/>
          <w14:ligatures w14:val="standardContextual"/>
        </w:rPr>
        <w:t>зазначений</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пері</w:t>
      </w:r>
      <w:proofErr w:type="gramStart"/>
      <w:r w:rsidRPr="000130CD">
        <w:rPr>
          <w:rFonts w:ascii="Times New Roman" w:eastAsia="Aptos" w:hAnsi="Times New Roman" w:cs="Times New Roman"/>
          <w:kern w:val="2"/>
          <w:sz w:val="28"/>
          <w:szCs w:val="28"/>
          <w14:ligatures w14:val="standardContextual"/>
        </w:rPr>
        <w:t>од</w:t>
      </w:r>
      <w:proofErr w:type="spellEnd"/>
      <w:proofErr w:type="gram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була</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спрямована</w:t>
      </w:r>
      <w:proofErr w:type="spellEnd"/>
      <w:r w:rsidRPr="000130CD">
        <w:rPr>
          <w:rFonts w:ascii="Times New Roman" w:eastAsia="Aptos" w:hAnsi="Times New Roman" w:cs="Times New Roman"/>
          <w:kern w:val="2"/>
          <w:sz w:val="28"/>
          <w:szCs w:val="28"/>
          <w14:ligatures w14:val="standardContextual"/>
        </w:rPr>
        <w:t xml:space="preserve"> на </w:t>
      </w:r>
      <w:proofErr w:type="spellStart"/>
      <w:r w:rsidRPr="000130CD">
        <w:rPr>
          <w:rFonts w:ascii="Times New Roman" w:eastAsia="Aptos" w:hAnsi="Times New Roman" w:cs="Times New Roman"/>
          <w:kern w:val="2"/>
          <w:sz w:val="28"/>
          <w:szCs w:val="28"/>
          <w14:ligatures w14:val="standardContextual"/>
        </w:rPr>
        <w:t>розвиток</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творчих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організаторських</w:t>
      </w:r>
      <w:proofErr w:type="spellEnd"/>
      <w:r w:rsidRPr="000130CD">
        <w:rPr>
          <w:rFonts w:ascii="Times New Roman" w:eastAsia="Aptos" w:hAnsi="Times New Roman" w:cs="Times New Roman"/>
          <w:kern w:val="2"/>
          <w:sz w:val="28"/>
          <w:szCs w:val="28"/>
          <w14:ligatures w14:val="standardContextual"/>
        </w:rPr>
        <w:t xml:space="preserve"> та </w:t>
      </w:r>
      <w:proofErr w:type="spellStart"/>
      <w:r w:rsidRPr="000130CD">
        <w:rPr>
          <w:rFonts w:ascii="Times New Roman" w:eastAsia="Aptos" w:hAnsi="Times New Roman" w:cs="Times New Roman"/>
          <w:kern w:val="2"/>
          <w:sz w:val="28"/>
          <w:szCs w:val="28"/>
          <w14:ligatures w14:val="standardContextual"/>
        </w:rPr>
        <w:t>патріотичних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здібностей</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студентів</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Завдяки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lastRenderedPageBreak/>
        <w:t>їхній</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активній</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участі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вдалося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створити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умови</w:t>
      </w:r>
      <w:proofErr w:type="spellEnd"/>
      <w:r w:rsidRPr="000130CD">
        <w:rPr>
          <w:rFonts w:ascii="Times New Roman" w:eastAsia="Aptos" w:hAnsi="Times New Roman" w:cs="Times New Roman"/>
          <w:kern w:val="2"/>
          <w:sz w:val="28"/>
          <w:szCs w:val="28"/>
          <w14:ligatures w14:val="standardContextual"/>
        </w:rPr>
        <w:t xml:space="preserve"> для </w:t>
      </w:r>
      <w:proofErr w:type="spellStart"/>
      <w:r w:rsidRPr="000130CD">
        <w:rPr>
          <w:rFonts w:ascii="Times New Roman" w:eastAsia="Aptos" w:hAnsi="Times New Roman" w:cs="Times New Roman"/>
          <w:kern w:val="2"/>
          <w:sz w:val="28"/>
          <w:szCs w:val="28"/>
          <w14:ligatures w14:val="standardContextual"/>
        </w:rPr>
        <w:t>формування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згуртованого</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студентського</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колективу</w:t>
      </w:r>
      <w:proofErr w:type="spellEnd"/>
      <w:r w:rsidRPr="000130CD">
        <w:rPr>
          <w:rFonts w:ascii="Times New Roman" w:eastAsia="Aptos" w:hAnsi="Times New Roman" w:cs="Times New Roman"/>
          <w:kern w:val="2"/>
          <w:sz w:val="28"/>
          <w:szCs w:val="28"/>
          <w14:ligatures w14:val="standardContextual"/>
        </w:rPr>
        <w:t xml:space="preserve"> та </w:t>
      </w:r>
      <w:proofErr w:type="spellStart"/>
      <w:r w:rsidRPr="000130CD">
        <w:rPr>
          <w:rFonts w:ascii="Times New Roman" w:eastAsia="Aptos" w:hAnsi="Times New Roman" w:cs="Times New Roman"/>
          <w:kern w:val="2"/>
          <w:sz w:val="28"/>
          <w:szCs w:val="28"/>
          <w14:ligatures w14:val="standardContextual"/>
        </w:rPr>
        <w:t>популяризації</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національних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цінностей</w:t>
      </w:r>
      <w:proofErr w:type="spellEnd"/>
      <w:r w:rsidRPr="000130CD">
        <w:rPr>
          <w:rFonts w:ascii="Times New Roman" w:eastAsia="Aptos" w:hAnsi="Times New Roman" w:cs="Times New Roman"/>
          <w:kern w:val="2"/>
          <w:sz w:val="28"/>
          <w:szCs w:val="28"/>
          <w14:ligatures w14:val="standardContextual"/>
        </w:rPr>
        <w:t>.</w:t>
      </w:r>
    </w:p>
    <w:p w:rsidR="000130CD" w:rsidRPr="000130CD" w:rsidRDefault="000130CD" w:rsidP="000130CD">
      <w:pPr>
        <w:spacing w:after="160" w:line="278" w:lineRule="auto"/>
        <w:rPr>
          <w:rFonts w:ascii="Times New Roman" w:eastAsia="Aptos" w:hAnsi="Times New Roman" w:cs="Times New Roman"/>
          <w:kern w:val="2"/>
          <w:sz w:val="28"/>
          <w:szCs w:val="28"/>
          <w14:ligatures w14:val="standardContextual"/>
        </w:rPr>
      </w:pPr>
      <w:proofErr w:type="spellStart"/>
      <w:r w:rsidRPr="000130CD">
        <w:rPr>
          <w:rFonts w:ascii="Times New Roman" w:eastAsia="Aptos" w:hAnsi="Times New Roman" w:cs="Times New Roman"/>
          <w:kern w:val="2"/>
          <w:sz w:val="28"/>
          <w:szCs w:val="28"/>
          <w14:ligatures w14:val="standardContextual"/>
        </w:rPr>
        <w:t>Планується</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продовжувати</w:t>
      </w:r>
      <w:proofErr w:type="spellEnd"/>
      <w:r w:rsidRPr="000130CD">
        <w:rPr>
          <w:rFonts w:ascii="Times New Roman" w:eastAsia="Aptos" w:hAnsi="Times New Roman" w:cs="Times New Roman"/>
          <w:kern w:val="2"/>
          <w:sz w:val="28"/>
          <w:szCs w:val="28"/>
          <w14:ligatures w14:val="standardContextual"/>
        </w:rPr>
        <w:t xml:space="preserve"> роботу у </w:t>
      </w:r>
      <w:proofErr w:type="spellStart"/>
      <w:r w:rsidRPr="000130CD">
        <w:rPr>
          <w:rFonts w:ascii="Times New Roman" w:eastAsia="Aptos" w:hAnsi="Times New Roman" w:cs="Times New Roman"/>
          <w:kern w:val="2"/>
          <w:sz w:val="28"/>
          <w:szCs w:val="28"/>
          <w14:ligatures w14:val="standardContextual"/>
        </w:rPr>
        <w:t>цьому</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напрямі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залучати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ще</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більше</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студенті</w:t>
      </w:r>
      <w:proofErr w:type="gramStart"/>
      <w:r w:rsidRPr="000130CD">
        <w:rPr>
          <w:rFonts w:ascii="Times New Roman" w:eastAsia="Aptos" w:hAnsi="Times New Roman" w:cs="Times New Roman"/>
          <w:kern w:val="2"/>
          <w:sz w:val="28"/>
          <w:szCs w:val="28"/>
          <w14:ligatures w14:val="standardContextual"/>
        </w:rPr>
        <w:t>в</w:t>
      </w:r>
      <w:proofErr w:type="spellEnd"/>
      <w:proofErr w:type="gramEnd"/>
      <w:r w:rsidRPr="000130CD">
        <w:rPr>
          <w:rFonts w:ascii="Times New Roman" w:eastAsia="Aptos" w:hAnsi="Times New Roman" w:cs="Times New Roman"/>
          <w:kern w:val="2"/>
          <w:sz w:val="28"/>
          <w:szCs w:val="28"/>
          <w14:ligatures w14:val="standardContextual"/>
        </w:rPr>
        <w:t xml:space="preserve"> до </w:t>
      </w:r>
      <w:proofErr w:type="spellStart"/>
      <w:r w:rsidRPr="000130CD">
        <w:rPr>
          <w:rFonts w:ascii="Times New Roman" w:eastAsia="Aptos" w:hAnsi="Times New Roman" w:cs="Times New Roman"/>
          <w:kern w:val="2"/>
          <w:sz w:val="28"/>
          <w:szCs w:val="28"/>
          <w14:ligatures w14:val="standardContextual"/>
        </w:rPr>
        <w:t>спільних</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ініціатив</w:t>
      </w:r>
      <w:proofErr w:type="spellEnd"/>
      <w:r w:rsidRPr="000130CD">
        <w:rPr>
          <w:rFonts w:ascii="Times New Roman" w:eastAsia="Aptos" w:hAnsi="Times New Roman" w:cs="Times New Roman"/>
          <w:kern w:val="2"/>
          <w:sz w:val="28"/>
          <w:szCs w:val="28"/>
          <w14:ligatures w14:val="standardContextual"/>
        </w:rPr>
        <w:t xml:space="preserve"> </w:t>
      </w:r>
      <w:proofErr w:type="gramStart"/>
      <w:r w:rsidRPr="000130CD">
        <w:rPr>
          <w:rFonts w:ascii="Times New Roman" w:eastAsia="Aptos" w:hAnsi="Times New Roman" w:cs="Times New Roman"/>
          <w:kern w:val="2"/>
          <w:sz w:val="28"/>
          <w:szCs w:val="28"/>
          <w14:ligatures w14:val="standardContextual"/>
        </w:rPr>
        <w:t>та</w:t>
      </w:r>
      <w:proofErr w:type="gram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реалізовувати</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нові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творчі</w:t>
      </w:r>
      <w:proofErr w:type="spellEnd"/>
      <w:r w:rsidRPr="000130CD">
        <w:rPr>
          <w:rFonts w:ascii="Times New Roman" w:eastAsia="Aptos" w:hAnsi="Times New Roman" w:cs="Times New Roman"/>
          <w:kern w:val="2"/>
          <w:sz w:val="28"/>
          <w:szCs w:val="28"/>
          <w14:ligatures w14:val="standardContextual"/>
        </w:rPr>
        <w:t xml:space="preserve"> </w:t>
      </w:r>
      <w:proofErr w:type="spellStart"/>
      <w:r w:rsidRPr="000130CD">
        <w:rPr>
          <w:rFonts w:ascii="Times New Roman" w:eastAsia="Aptos" w:hAnsi="Times New Roman" w:cs="Times New Roman"/>
          <w:kern w:val="2"/>
          <w:sz w:val="28"/>
          <w:szCs w:val="28"/>
          <w14:ligatures w14:val="standardContextual"/>
        </w:rPr>
        <w:t>проєкти</w:t>
      </w:r>
      <w:proofErr w:type="spellEnd"/>
      <w:r w:rsidRPr="000130CD">
        <w:rPr>
          <w:rFonts w:ascii="Times New Roman" w:eastAsia="Aptos" w:hAnsi="Times New Roman" w:cs="Times New Roman"/>
          <w:kern w:val="2"/>
          <w:sz w:val="28"/>
          <w:szCs w:val="28"/>
          <w14:ligatures w14:val="standardContextual"/>
        </w:rPr>
        <w:t>.</w:t>
      </w:r>
    </w:p>
    <w:p w:rsidR="000130CD" w:rsidRPr="000130CD" w:rsidRDefault="000130CD" w:rsidP="000130CD">
      <w:pPr>
        <w:rPr>
          <w:rFonts w:ascii="Times New Roman" w:eastAsia="Calibri" w:hAnsi="Times New Roman" w:cs="Times New Roman"/>
          <w:sz w:val="28"/>
          <w:szCs w:val="28"/>
          <w:lang w:val="uk-UA"/>
        </w:rPr>
      </w:pPr>
      <w:r w:rsidRPr="00850A52">
        <w:rPr>
          <w:rFonts w:ascii="Times New Roman" w:eastAsia="Calibri" w:hAnsi="Times New Roman" w:cs="Times New Roman"/>
          <w:b/>
          <w:sz w:val="28"/>
          <w:szCs w:val="28"/>
          <w:lang w:val="uk-UA"/>
        </w:rPr>
        <w:t>Ухвалили:</w:t>
      </w:r>
      <w:r>
        <w:rPr>
          <w:rFonts w:ascii="Times New Roman" w:eastAsia="Calibri" w:hAnsi="Times New Roman" w:cs="Times New Roman"/>
          <w:b/>
          <w:sz w:val="26"/>
          <w:szCs w:val="26"/>
          <w:lang w:val="uk-UA"/>
        </w:rPr>
        <w:t xml:space="preserve"> </w:t>
      </w:r>
      <w:r w:rsidRPr="000130CD">
        <w:rPr>
          <w:rFonts w:ascii="Times New Roman" w:eastAsia="Calibri" w:hAnsi="Times New Roman" w:cs="Times New Roman"/>
          <w:sz w:val="28"/>
          <w:szCs w:val="28"/>
          <w:lang w:val="uk-UA"/>
        </w:rPr>
        <w:t>Створювати можливості для виконання основних завдань студентського самоврядування :</w:t>
      </w:r>
    </w:p>
    <w:p w:rsidR="000130CD" w:rsidRPr="000130CD" w:rsidRDefault="000130CD" w:rsidP="000130CD">
      <w:pPr>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 захист прав та інтересів здобувачів освіти;</w:t>
      </w:r>
    </w:p>
    <w:p w:rsidR="000130CD" w:rsidRPr="000130CD" w:rsidRDefault="000130CD" w:rsidP="000130CD">
      <w:pPr>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  забезпечення виконання студентами своїх обов’язків;</w:t>
      </w:r>
    </w:p>
    <w:p w:rsidR="000130CD" w:rsidRPr="000130CD" w:rsidRDefault="000130CD" w:rsidP="000130CD">
      <w:pPr>
        <w:rPr>
          <w:rFonts w:ascii="Times New Roman" w:eastAsia="Calibri" w:hAnsi="Times New Roman" w:cs="Times New Roman"/>
          <w:sz w:val="28"/>
          <w:szCs w:val="28"/>
          <w:lang w:val="uk-UA"/>
        </w:rPr>
      </w:pPr>
      <w:r w:rsidRPr="000130CD">
        <w:rPr>
          <w:rFonts w:ascii="Times New Roman" w:eastAsia="Calibri" w:hAnsi="Times New Roman" w:cs="Times New Roman"/>
          <w:sz w:val="28"/>
          <w:szCs w:val="28"/>
          <w:lang w:val="uk-UA"/>
        </w:rPr>
        <w:t xml:space="preserve">- участь в управлінських процесах коледжу в порядку встановленому чинним законодавством; делегування представників студентського самоврядування до робочих та дорадчо-консультативних органів коледжу ( зборів трудового колективу, засідань педагогічної ради, робочих </w:t>
      </w:r>
      <w:proofErr w:type="spellStart"/>
      <w:r w:rsidRPr="000130CD">
        <w:rPr>
          <w:rFonts w:ascii="Times New Roman" w:eastAsia="Calibri" w:hAnsi="Times New Roman" w:cs="Times New Roman"/>
          <w:sz w:val="28"/>
          <w:szCs w:val="28"/>
          <w:lang w:val="uk-UA"/>
        </w:rPr>
        <w:t>проєктних</w:t>
      </w:r>
      <w:proofErr w:type="spellEnd"/>
      <w:r w:rsidRPr="000130CD">
        <w:rPr>
          <w:rFonts w:ascii="Times New Roman" w:eastAsia="Calibri" w:hAnsi="Times New Roman" w:cs="Times New Roman"/>
          <w:sz w:val="28"/>
          <w:szCs w:val="28"/>
          <w:lang w:val="uk-UA"/>
        </w:rPr>
        <w:t xml:space="preserve"> груп вдосконалення освітньо-професійних програм тощо). </w:t>
      </w:r>
    </w:p>
    <w:p w:rsidR="000130CD" w:rsidRPr="000130CD" w:rsidRDefault="000130CD" w:rsidP="000130CD">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Виконавці:</w:t>
      </w:r>
      <w:r w:rsidRPr="000130CD">
        <w:rPr>
          <w:rFonts w:ascii="Times New Roman" w:eastAsia="Calibri" w:hAnsi="Times New Roman" w:cs="Times New Roman"/>
          <w:sz w:val="28"/>
          <w:szCs w:val="28"/>
          <w:lang w:val="uk-UA"/>
        </w:rPr>
        <w:t xml:space="preserve"> педагогічний колектив.</w:t>
      </w:r>
    </w:p>
    <w:p w:rsidR="000130CD" w:rsidRDefault="000130CD" w:rsidP="000130CD">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Термін виконання:</w:t>
      </w:r>
      <w:r w:rsidRPr="000130CD">
        <w:rPr>
          <w:rFonts w:ascii="Times New Roman" w:eastAsia="Calibri" w:hAnsi="Times New Roman" w:cs="Times New Roman"/>
          <w:sz w:val="28"/>
          <w:szCs w:val="28"/>
          <w:lang w:val="uk-UA"/>
        </w:rPr>
        <w:t xml:space="preserve"> протягом навчального року.</w:t>
      </w:r>
    </w:p>
    <w:p w:rsidR="000130CD" w:rsidRDefault="000130CD" w:rsidP="000130CD">
      <w:pPr>
        <w:rPr>
          <w:rFonts w:ascii="Times New Roman" w:eastAsia="Calibri" w:hAnsi="Times New Roman" w:cs="Times New Roman"/>
          <w:sz w:val="28"/>
          <w:szCs w:val="28"/>
          <w:lang w:val="uk-UA"/>
        </w:rPr>
      </w:pPr>
    </w:p>
    <w:p w:rsidR="000130CD" w:rsidRDefault="000130CD" w:rsidP="000130CD">
      <w:pPr>
        <w:rPr>
          <w:rFonts w:ascii="Times New Roman" w:eastAsia="Calibri" w:hAnsi="Times New Roman" w:cs="Times New Roman"/>
          <w:b/>
          <w:sz w:val="28"/>
          <w:szCs w:val="28"/>
          <w:lang w:val="uk-UA"/>
        </w:rPr>
      </w:pPr>
      <w:r w:rsidRPr="000130CD">
        <w:rPr>
          <w:rFonts w:ascii="Times New Roman" w:eastAsia="Calibri" w:hAnsi="Times New Roman" w:cs="Times New Roman"/>
          <w:b/>
          <w:sz w:val="28"/>
          <w:szCs w:val="28"/>
          <w:lang w:val="uk-UA"/>
        </w:rPr>
        <w:t>7. Поточні питання:</w:t>
      </w:r>
    </w:p>
    <w:p w:rsidR="000130CD" w:rsidRDefault="000130CD" w:rsidP="000130CD">
      <w:pP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Слухали : </w:t>
      </w:r>
      <w:r>
        <w:rPr>
          <w:rFonts w:ascii="Times New Roman" w:eastAsia="Calibri" w:hAnsi="Times New Roman" w:cs="Times New Roman"/>
          <w:sz w:val="28"/>
          <w:szCs w:val="28"/>
          <w:lang w:val="uk-UA"/>
        </w:rPr>
        <w:t xml:space="preserve">Губарєву Т.І. заступника директора з навчальної роботи, щодо охайності та своєчасності заповнення навчальної </w:t>
      </w:r>
      <w:proofErr w:type="spellStart"/>
      <w:r>
        <w:rPr>
          <w:rFonts w:ascii="Times New Roman" w:eastAsia="Calibri" w:hAnsi="Times New Roman" w:cs="Times New Roman"/>
          <w:sz w:val="28"/>
          <w:szCs w:val="28"/>
          <w:lang w:val="uk-UA"/>
        </w:rPr>
        <w:t>документаціі</w:t>
      </w:r>
      <w:proofErr w:type="spellEnd"/>
      <w:r>
        <w:rPr>
          <w:rFonts w:ascii="Times New Roman" w:eastAsia="Calibri" w:hAnsi="Times New Roman" w:cs="Times New Roman"/>
          <w:sz w:val="28"/>
          <w:szCs w:val="28"/>
          <w:lang w:val="uk-UA"/>
        </w:rPr>
        <w:t>.</w:t>
      </w:r>
    </w:p>
    <w:p w:rsidR="00850A52" w:rsidRPr="00850A52" w:rsidRDefault="000130CD" w:rsidP="00850A52">
      <w:pPr>
        <w:spacing w:line="240" w:lineRule="auto"/>
        <w:jc w:val="both"/>
        <w:rPr>
          <w:rFonts w:ascii="Times New Roman" w:eastAsia="Calibri" w:hAnsi="Times New Roman" w:cs="Times New Roman"/>
          <w:sz w:val="28"/>
          <w:szCs w:val="28"/>
          <w:lang w:val="uk-UA"/>
        </w:rPr>
      </w:pPr>
      <w:r w:rsidRPr="00850A52">
        <w:rPr>
          <w:rFonts w:ascii="Times New Roman" w:eastAsia="Calibri" w:hAnsi="Times New Roman" w:cs="Times New Roman"/>
          <w:b/>
          <w:sz w:val="28"/>
          <w:szCs w:val="28"/>
          <w:lang w:val="uk-UA"/>
        </w:rPr>
        <w:t>Ухвалили:</w:t>
      </w:r>
      <w:r w:rsidR="00850A52" w:rsidRPr="00850A52">
        <w:rPr>
          <w:rFonts w:ascii="Times New Roman" w:eastAsia="Calibri" w:hAnsi="Times New Roman" w:cs="Times New Roman"/>
          <w:sz w:val="28"/>
          <w:lang w:val="uk-UA"/>
        </w:rPr>
        <w:t xml:space="preserve"> </w:t>
      </w:r>
      <w:r w:rsidR="00850A52">
        <w:rPr>
          <w:rFonts w:ascii="Times New Roman" w:eastAsia="Calibri" w:hAnsi="Times New Roman" w:cs="Times New Roman"/>
          <w:sz w:val="28"/>
          <w:lang w:val="uk-UA"/>
        </w:rPr>
        <w:t>н</w:t>
      </w:r>
      <w:r w:rsidR="00850A52" w:rsidRPr="00850A52">
        <w:rPr>
          <w:rFonts w:ascii="Times New Roman" w:eastAsia="Calibri" w:hAnsi="Times New Roman" w:cs="Times New Roman"/>
          <w:sz w:val="28"/>
          <w:szCs w:val="28"/>
          <w:lang w:val="uk-UA"/>
        </w:rPr>
        <w:t xml:space="preserve">авчальну документацію ( навчальні журнали груп, зведені відомості, </w:t>
      </w:r>
      <w:proofErr w:type="spellStart"/>
      <w:r w:rsidR="00850A52" w:rsidRPr="00850A52">
        <w:rPr>
          <w:rFonts w:ascii="Times New Roman" w:eastAsia="Calibri" w:hAnsi="Times New Roman" w:cs="Times New Roman"/>
          <w:sz w:val="28"/>
          <w:szCs w:val="28"/>
          <w:lang w:val="uk-UA"/>
        </w:rPr>
        <w:t>відомості</w:t>
      </w:r>
      <w:proofErr w:type="spellEnd"/>
      <w:r w:rsidR="00850A52" w:rsidRPr="00850A52">
        <w:rPr>
          <w:rFonts w:ascii="Times New Roman" w:eastAsia="Calibri" w:hAnsi="Times New Roman" w:cs="Times New Roman"/>
          <w:sz w:val="28"/>
          <w:szCs w:val="28"/>
          <w:lang w:val="uk-UA"/>
        </w:rPr>
        <w:t xml:space="preserve"> по предметах, залікові книжки, індивідуальні навчальні плани здобувачів освіти) вести охайно і своєчасно за установленим в коледжі зразком. Не допускати при веденні навчальної документації виправлень, у тому числі коректором, записів різнокольоровим чорнилом;</w:t>
      </w:r>
    </w:p>
    <w:p w:rsidR="00850A52" w:rsidRDefault="00850A52" w:rsidP="00850A52">
      <w:pPr>
        <w:spacing w:line="240" w:lineRule="auto"/>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-к</w:t>
      </w:r>
      <w:r w:rsidRPr="00850A52">
        <w:rPr>
          <w:rFonts w:ascii="Times New Roman" w:eastAsia="Calibri" w:hAnsi="Times New Roman" w:cs="Times New Roman"/>
          <w:sz w:val="28"/>
          <w:szCs w:val="28"/>
          <w:lang w:val="uk-UA"/>
        </w:rPr>
        <w:t>ураторам</w:t>
      </w:r>
      <w:proofErr w:type="spellEnd"/>
      <w:r w:rsidRPr="00850A52">
        <w:rPr>
          <w:rFonts w:ascii="Times New Roman" w:eastAsia="Calibri" w:hAnsi="Times New Roman" w:cs="Times New Roman"/>
          <w:sz w:val="28"/>
          <w:szCs w:val="28"/>
          <w:lang w:val="uk-UA"/>
        </w:rPr>
        <w:t xml:space="preserve"> груп систематично вести достовірний облік відвідування здобувачами освіти занять, заповнюючи відповідні сторінки навчального журналу.</w:t>
      </w:r>
    </w:p>
    <w:p w:rsidR="00850A52" w:rsidRPr="00850A52" w:rsidRDefault="00850A52" w:rsidP="00850A52">
      <w:pPr>
        <w:spacing w:line="240" w:lineRule="auto"/>
        <w:contextualSpacing/>
        <w:jc w:val="both"/>
        <w:rPr>
          <w:rFonts w:ascii="Times New Roman" w:eastAsia="Calibri" w:hAnsi="Times New Roman" w:cs="Times New Roman"/>
          <w:sz w:val="28"/>
          <w:szCs w:val="28"/>
          <w:lang w:val="uk-UA"/>
        </w:rPr>
      </w:pPr>
    </w:p>
    <w:p w:rsidR="00850A52" w:rsidRPr="000130CD" w:rsidRDefault="00850A52" w:rsidP="00850A52">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Виконавці:</w:t>
      </w:r>
      <w:r w:rsidRPr="000130CD">
        <w:rPr>
          <w:rFonts w:ascii="Times New Roman" w:eastAsia="Calibri" w:hAnsi="Times New Roman" w:cs="Times New Roman"/>
          <w:sz w:val="28"/>
          <w:szCs w:val="28"/>
          <w:lang w:val="uk-UA"/>
        </w:rPr>
        <w:t xml:space="preserve"> педагогічний колектив.</w:t>
      </w:r>
    </w:p>
    <w:p w:rsidR="00850A52" w:rsidRDefault="00850A52" w:rsidP="00850A52">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Термін виконання:</w:t>
      </w:r>
      <w:r w:rsidRPr="000130CD">
        <w:rPr>
          <w:rFonts w:ascii="Times New Roman" w:eastAsia="Calibri" w:hAnsi="Times New Roman" w:cs="Times New Roman"/>
          <w:sz w:val="28"/>
          <w:szCs w:val="28"/>
          <w:lang w:val="uk-UA"/>
        </w:rPr>
        <w:t xml:space="preserve"> протягом навчального року.</w:t>
      </w:r>
    </w:p>
    <w:p w:rsidR="000130CD" w:rsidRPr="000130CD" w:rsidRDefault="000130CD" w:rsidP="000130CD">
      <w:pPr>
        <w:rPr>
          <w:rFonts w:ascii="Times New Roman" w:eastAsia="Calibri" w:hAnsi="Times New Roman" w:cs="Times New Roman"/>
          <w:b/>
          <w:sz w:val="28"/>
          <w:szCs w:val="28"/>
          <w:lang w:val="uk-UA"/>
        </w:rPr>
      </w:pPr>
    </w:p>
    <w:p w:rsidR="00850A52" w:rsidRDefault="00850A52" w:rsidP="00850A52">
      <w:pPr>
        <w:widowControl w:val="0"/>
        <w:spacing w:after="240" w:line="240" w:lineRule="auto"/>
        <w:rPr>
          <w:rFonts w:ascii="Times New Roman" w:eastAsia="Times New Roman" w:hAnsi="Times New Roman" w:cs="Times New Roman"/>
          <w:bCs/>
          <w:color w:val="000000"/>
          <w:sz w:val="28"/>
          <w:szCs w:val="28"/>
          <w:lang w:val="uk-UA" w:eastAsia="ru-RU"/>
        </w:rPr>
      </w:pPr>
      <w:r w:rsidRPr="00850A52">
        <w:rPr>
          <w:rFonts w:ascii="Times New Roman" w:eastAsia="Calibri" w:hAnsi="Times New Roman" w:cs="Times New Roman"/>
          <w:b/>
          <w:sz w:val="28"/>
          <w:szCs w:val="28"/>
          <w:lang w:val="uk-UA"/>
        </w:rPr>
        <w:t>Слухали :</w:t>
      </w:r>
      <w:r w:rsidRPr="00850A52">
        <w:rPr>
          <w:rFonts w:ascii="Times New Roman" w:eastAsia="Calibri" w:hAnsi="Times New Roman" w:cs="Times New Roman"/>
          <w:b/>
          <w:sz w:val="26"/>
          <w:szCs w:val="26"/>
          <w:lang w:val="uk-UA"/>
        </w:rPr>
        <w:t xml:space="preserve"> </w:t>
      </w:r>
      <w:r w:rsidRPr="00850A52">
        <w:rPr>
          <w:rFonts w:ascii="Times New Roman" w:eastAsia="Calibri" w:hAnsi="Times New Roman" w:cs="Times New Roman"/>
          <w:sz w:val="28"/>
          <w:szCs w:val="28"/>
          <w:lang w:val="uk-UA"/>
        </w:rPr>
        <w:t>Губарєву Т.І. заступника директора з навчальної роботи,</w:t>
      </w:r>
      <w:r w:rsidRPr="00850A52">
        <w:rPr>
          <w:rFonts w:ascii="Times New Roman" w:eastAsia="Calibri" w:hAnsi="Times New Roman" w:cs="Times New Roman"/>
          <w:sz w:val="28"/>
          <w:szCs w:val="28"/>
          <w:lang w:val="uk-UA"/>
        </w:rPr>
        <w:t xml:space="preserve"> </w:t>
      </w:r>
      <w:r w:rsidRPr="00850A52">
        <w:rPr>
          <w:rFonts w:ascii="Times New Roman" w:eastAsia="Times New Roman" w:hAnsi="Times New Roman" w:cs="Times New Roman"/>
          <w:bCs/>
          <w:color w:val="000000"/>
          <w:sz w:val="28"/>
          <w:szCs w:val="28"/>
          <w:lang w:val="uk-UA" w:eastAsia="ru-RU"/>
        </w:rPr>
        <w:t xml:space="preserve">про переведення на вакантні місця навчання за регіональним замовленням здобувачів освіти спеціалізації 223 « </w:t>
      </w:r>
      <w:proofErr w:type="spellStart"/>
      <w:r w:rsidRPr="00850A52">
        <w:rPr>
          <w:rFonts w:ascii="Times New Roman" w:eastAsia="Times New Roman" w:hAnsi="Times New Roman" w:cs="Times New Roman"/>
          <w:bCs/>
          <w:color w:val="000000"/>
          <w:sz w:val="28"/>
          <w:szCs w:val="28"/>
          <w:lang w:val="uk-UA" w:eastAsia="ru-RU"/>
        </w:rPr>
        <w:t>Медсестринство</w:t>
      </w:r>
      <w:proofErr w:type="spellEnd"/>
      <w:r w:rsidRPr="00850A52">
        <w:rPr>
          <w:rFonts w:ascii="Times New Roman" w:eastAsia="Times New Roman" w:hAnsi="Times New Roman" w:cs="Times New Roman"/>
          <w:bCs/>
          <w:color w:val="000000"/>
          <w:sz w:val="28"/>
          <w:szCs w:val="28"/>
          <w:lang w:val="uk-UA" w:eastAsia="ru-RU"/>
        </w:rPr>
        <w:t>», спеціальності « Лікувальна справа» та « Сестринська справа».</w:t>
      </w:r>
    </w:p>
    <w:p w:rsidR="00850A52" w:rsidRPr="00850A52" w:rsidRDefault="00850A52" w:rsidP="00850A52">
      <w:pPr>
        <w:spacing w:line="240" w:lineRule="auto"/>
        <w:jc w:val="both"/>
        <w:rPr>
          <w:rFonts w:ascii="Times New Roman" w:eastAsia="Calibri" w:hAnsi="Times New Roman" w:cs="Times New Roman"/>
          <w:sz w:val="28"/>
          <w:szCs w:val="28"/>
          <w:lang w:val="uk-UA"/>
        </w:rPr>
      </w:pPr>
      <w:r w:rsidRPr="00850A52">
        <w:rPr>
          <w:rFonts w:ascii="Times New Roman" w:eastAsia="Times New Roman" w:hAnsi="Times New Roman" w:cs="Times New Roman"/>
          <w:b/>
          <w:bCs/>
          <w:color w:val="000000"/>
          <w:sz w:val="28"/>
          <w:szCs w:val="28"/>
          <w:lang w:val="uk-UA" w:eastAsia="ru-RU"/>
        </w:rPr>
        <w:lastRenderedPageBreak/>
        <w:t>Ухвалили:</w:t>
      </w:r>
      <w:r>
        <w:rPr>
          <w:rFonts w:ascii="Times New Roman" w:eastAsia="Times New Roman" w:hAnsi="Times New Roman" w:cs="Times New Roman"/>
          <w:b/>
          <w:bCs/>
          <w:color w:val="000000"/>
          <w:sz w:val="28"/>
          <w:szCs w:val="28"/>
          <w:lang w:val="uk-UA" w:eastAsia="ru-RU"/>
        </w:rPr>
        <w:t xml:space="preserve"> </w:t>
      </w:r>
      <w:r w:rsidRPr="00850A52">
        <w:rPr>
          <w:rFonts w:ascii="Times New Roman" w:eastAsia="Calibri" w:hAnsi="Times New Roman" w:cs="Times New Roman"/>
          <w:color w:val="000000"/>
          <w:sz w:val="32"/>
          <w:szCs w:val="32"/>
          <w:lang w:val="uk-UA"/>
        </w:rPr>
        <w:t xml:space="preserve">У </w:t>
      </w:r>
      <w:r w:rsidRPr="00850A52">
        <w:rPr>
          <w:rFonts w:ascii="Times New Roman" w:eastAsia="Calibri" w:hAnsi="Times New Roman" w:cs="Times New Roman"/>
          <w:color w:val="000000"/>
          <w:sz w:val="28"/>
          <w:szCs w:val="28"/>
          <w:lang w:val="uk-UA"/>
        </w:rPr>
        <w:t xml:space="preserve">зв’язку з наявністю вакантних  місць навчання за регіональним замовленням ( 2 місця спеціалізації « Лікувальна справа; 2 місця спеціалізації « Сестринська справа»),  відповідно до «Положення про переведення здобувачів освіти з контрактної форми навчання на навчання на умовах  регіонального замовлення»,  оголосити конкурс на вакантні місця регіонального замовлення на підставі  рейтингів  здобувачів освіти за результатами екзаменаційної сесії та заяв здобувачів </w:t>
      </w:r>
      <w:r w:rsidRPr="00850A52">
        <w:rPr>
          <w:rFonts w:ascii="Times New Roman" w:eastAsia="Calibri" w:hAnsi="Times New Roman" w:cs="Times New Roman"/>
          <w:sz w:val="28"/>
          <w:szCs w:val="28"/>
          <w:lang w:val="uk-UA"/>
        </w:rPr>
        <w:t>освіти .</w:t>
      </w:r>
    </w:p>
    <w:p w:rsidR="00850A52" w:rsidRPr="000130CD" w:rsidRDefault="00850A52" w:rsidP="00850A52">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Виконавці:</w:t>
      </w:r>
      <w:r w:rsidRPr="000130CD">
        <w:rPr>
          <w:rFonts w:ascii="Times New Roman" w:eastAsia="Calibri" w:hAnsi="Times New Roman" w:cs="Times New Roman"/>
          <w:sz w:val="28"/>
          <w:szCs w:val="28"/>
          <w:lang w:val="uk-UA"/>
        </w:rPr>
        <w:t xml:space="preserve"> педагогічний колектив.</w:t>
      </w:r>
    </w:p>
    <w:p w:rsidR="00850A52" w:rsidRDefault="00850A52" w:rsidP="00850A52">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Термін виконання:</w:t>
      </w:r>
      <w:r w:rsidRPr="000130CD">
        <w:rPr>
          <w:rFonts w:ascii="Times New Roman" w:eastAsia="Calibri" w:hAnsi="Times New Roman" w:cs="Times New Roman"/>
          <w:sz w:val="28"/>
          <w:szCs w:val="28"/>
          <w:lang w:val="uk-UA"/>
        </w:rPr>
        <w:t xml:space="preserve"> протягом навчального року.</w:t>
      </w:r>
    </w:p>
    <w:p w:rsidR="00472EA9" w:rsidRDefault="00472EA9" w:rsidP="00850A52">
      <w:pPr>
        <w:jc w:val="both"/>
        <w:rPr>
          <w:rFonts w:ascii="Times New Roman" w:eastAsia="Calibri" w:hAnsi="Times New Roman" w:cs="Times New Roman"/>
          <w:b/>
          <w:sz w:val="26"/>
          <w:szCs w:val="26"/>
          <w:lang w:val="uk-UA"/>
        </w:rPr>
      </w:pPr>
    </w:p>
    <w:p w:rsidR="00850A52" w:rsidRDefault="00850A52" w:rsidP="00850A52">
      <w:pPr>
        <w:jc w:val="both"/>
        <w:rPr>
          <w:rFonts w:ascii="Times New Roman" w:eastAsia="Calibri" w:hAnsi="Times New Roman" w:cs="Times New Roman"/>
          <w:sz w:val="28"/>
          <w:szCs w:val="28"/>
          <w:lang w:val="uk-UA"/>
        </w:rPr>
      </w:pPr>
      <w:r w:rsidRPr="00850A52">
        <w:rPr>
          <w:rFonts w:ascii="Times New Roman" w:eastAsia="Calibri" w:hAnsi="Times New Roman" w:cs="Times New Roman"/>
          <w:b/>
          <w:sz w:val="28"/>
          <w:szCs w:val="28"/>
          <w:lang w:val="uk-UA"/>
        </w:rPr>
        <w:t>Слухали</w:t>
      </w:r>
      <w:r>
        <w:rPr>
          <w:rFonts w:ascii="Times New Roman" w:eastAsia="Calibri" w:hAnsi="Times New Roman" w:cs="Times New Roman"/>
          <w:b/>
          <w:sz w:val="28"/>
          <w:szCs w:val="28"/>
          <w:lang w:val="uk-UA"/>
        </w:rPr>
        <w:t xml:space="preserve">: </w:t>
      </w:r>
      <w:proofErr w:type="spellStart"/>
      <w:r>
        <w:rPr>
          <w:rFonts w:ascii="Times New Roman" w:eastAsia="Calibri" w:hAnsi="Times New Roman" w:cs="Times New Roman"/>
          <w:sz w:val="28"/>
          <w:szCs w:val="28"/>
          <w:lang w:val="uk-UA"/>
        </w:rPr>
        <w:t>Нестерчука</w:t>
      </w:r>
      <w:proofErr w:type="spellEnd"/>
      <w:r>
        <w:rPr>
          <w:rFonts w:ascii="Times New Roman" w:eastAsia="Calibri" w:hAnsi="Times New Roman" w:cs="Times New Roman"/>
          <w:sz w:val="28"/>
          <w:szCs w:val="28"/>
          <w:lang w:val="uk-UA"/>
        </w:rPr>
        <w:t xml:space="preserve"> В.В., методиста коледжу, який</w:t>
      </w:r>
      <w:r w:rsidRPr="00850A52">
        <w:rPr>
          <w:rFonts w:ascii="Times New Roman" w:eastAsia="Calibri" w:hAnsi="Times New Roman" w:cs="Times New Roman"/>
          <w:b/>
          <w:sz w:val="28"/>
          <w:szCs w:val="28"/>
          <w:lang w:val="uk-UA"/>
        </w:rPr>
        <w:t xml:space="preserve"> </w:t>
      </w:r>
      <w:r w:rsidRPr="00850A52">
        <w:rPr>
          <w:rFonts w:ascii="Times New Roman" w:eastAsia="Calibri" w:hAnsi="Times New Roman" w:cs="Times New Roman"/>
          <w:sz w:val="28"/>
          <w:szCs w:val="28"/>
          <w:lang w:val="uk-UA"/>
        </w:rPr>
        <w:t xml:space="preserve">запропонував розглянути та затвердити </w:t>
      </w:r>
      <w:r w:rsidRPr="00850A52">
        <w:rPr>
          <w:rFonts w:ascii="Times New Roman" w:eastAsia="Calibri" w:hAnsi="Times New Roman" w:cs="Times New Roman"/>
          <w:sz w:val="28"/>
          <w:szCs w:val="28"/>
          <w:lang w:val="uk-UA"/>
        </w:rPr>
        <w:t xml:space="preserve"> навчальні плани та програми циклів тематичного удосконалення фахівців з фаховою перед вищою, початковим рівнем (короткий цикл) та перший (бакалаврський) рівнем вищої медичної і фармацевтичної освіти та магістрів з </w:t>
      </w:r>
      <w:proofErr w:type="spellStart"/>
      <w:r w:rsidRPr="00850A52">
        <w:rPr>
          <w:rFonts w:ascii="Times New Roman" w:eastAsia="Calibri" w:hAnsi="Times New Roman" w:cs="Times New Roman"/>
          <w:sz w:val="28"/>
          <w:szCs w:val="28"/>
          <w:lang w:val="uk-UA"/>
        </w:rPr>
        <w:t>медсестринства</w:t>
      </w:r>
      <w:proofErr w:type="spellEnd"/>
      <w:r w:rsidRPr="00850A52">
        <w:rPr>
          <w:rFonts w:ascii="Times New Roman" w:eastAsia="Calibri" w:hAnsi="Times New Roman" w:cs="Times New Roman"/>
          <w:sz w:val="28"/>
          <w:szCs w:val="28"/>
          <w:lang w:val="uk-UA"/>
        </w:rPr>
        <w:t xml:space="preserve"> на 2025 рік.</w:t>
      </w:r>
    </w:p>
    <w:p w:rsidR="00850A52" w:rsidRPr="00850A52" w:rsidRDefault="00850A52" w:rsidP="00850A52">
      <w:pPr>
        <w:jc w:val="both"/>
        <w:rPr>
          <w:rFonts w:ascii="Times New Roman" w:eastAsia="Calibri" w:hAnsi="Times New Roman" w:cs="Times New Roman"/>
          <w:sz w:val="28"/>
          <w:szCs w:val="28"/>
          <w:lang w:val="uk-UA"/>
        </w:rPr>
      </w:pPr>
      <w:r w:rsidRPr="00850A52">
        <w:rPr>
          <w:rFonts w:ascii="Times New Roman" w:eastAsia="Times New Roman" w:hAnsi="Times New Roman" w:cs="Times New Roman"/>
          <w:b/>
          <w:bCs/>
          <w:color w:val="000000"/>
          <w:sz w:val="28"/>
          <w:szCs w:val="28"/>
          <w:lang w:val="uk-UA" w:eastAsia="ru-RU"/>
        </w:rPr>
        <w:t>Ухвалили:</w:t>
      </w:r>
      <w:r>
        <w:rPr>
          <w:rFonts w:ascii="Times New Roman" w:eastAsia="Times New Roman" w:hAnsi="Times New Roman" w:cs="Times New Roman"/>
          <w:b/>
          <w:bCs/>
          <w:color w:val="000000"/>
          <w:sz w:val="28"/>
          <w:szCs w:val="28"/>
          <w:lang w:val="uk-UA" w:eastAsia="ru-RU"/>
        </w:rPr>
        <w:t xml:space="preserve"> </w:t>
      </w:r>
      <w:r>
        <w:rPr>
          <w:rFonts w:ascii="Times New Roman" w:eastAsia="Calibri" w:hAnsi="Times New Roman" w:cs="Times New Roman"/>
          <w:sz w:val="28"/>
          <w:szCs w:val="28"/>
          <w:lang w:val="uk-UA"/>
        </w:rPr>
        <w:t>з</w:t>
      </w:r>
      <w:r w:rsidRPr="00850A52">
        <w:rPr>
          <w:rFonts w:ascii="Times New Roman" w:eastAsia="Calibri" w:hAnsi="Times New Roman" w:cs="Times New Roman"/>
          <w:sz w:val="28"/>
          <w:szCs w:val="28"/>
          <w:lang w:val="uk-UA"/>
        </w:rPr>
        <w:t xml:space="preserve">атвердити сертифікати підвищення кваліфікації викладачів: </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proofErr w:type="spellStart"/>
      <w:r w:rsidRPr="00850A52">
        <w:rPr>
          <w:rFonts w:ascii="Times New Roman" w:eastAsia="Calibri" w:hAnsi="Times New Roman" w:cs="Times New Roman"/>
          <w:sz w:val="28"/>
          <w:szCs w:val="28"/>
          <w:lang w:val="uk-UA"/>
        </w:rPr>
        <w:t>Димарь</w:t>
      </w:r>
      <w:proofErr w:type="spellEnd"/>
      <w:r w:rsidRPr="00850A52">
        <w:rPr>
          <w:rFonts w:ascii="Times New Roman" w:eastAsia="Calibri" w:hAnsi="Times New Roman" w:cs="Times New Roman"/>
          <w:sz w:val="28"/>
          <w:szCs w:val="28"/>
          <w:lang w:val="uk-UA"/>
        </w:rPr>
        <w:t xml:space="preserve"> Т.С. </w:t>
      </w:r>
      <w:r w:rsidRPr="00850A52">
        <w:rPr>
          <w:rFonts w:ascii="Times New Roman" w:eastAsia="Calibri" w:hAnsi="Times New Roman" w:cs="Times New Roman"/>
          <w:color w:val="000000"/>
          <w:sz w:val="28"/>
          <w:szCs w:val="28"/>
          <w:lang w:val="uk-UA"/>
        </w:rPr>
        <w:t>підвищення кваліфікації за програмою «</w:t>
      </w:r>
      <w:proofErr w:type="spellStart"/>
      <w:r w:rsidRPr="00850A52">
        <w:rPr>
          <w:rFonts w:ascii="Times New Roman" w:eastAsia="Calibri" w:hAnsi="Times New Roman" w:cs="Times New Roman"/>
          <w:color w:val="000000"/>
          <w:sz w:val="28"/>
          <w:szCs w:val="28"/>
          <w:lang w:val="uk-UA"/>
        </w:rPr>
        <w:t>Медіаграмотність</w:t>
      </w:r>
      <w:proofErr w:type="spellEnd"/>
      <w:r w:rsidRPr="00850A52">
        <w:rPr>
          <w:rFonts w:ascii="Times New Roman" w:eastAsia="Calibri" w:hAnsi="Times New Roman" w:cs="Times New Roman"/>
          <w:color w:val="000000"/>
          <w:sz w:val="28"/>
          <w:szCs w:val="28"/>
          <w:lang w:val="uk-UA"/>
        </w:rPr>
        <w:t>: практичні навички» в обсязі 30 год. ( 1 кредит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sz w:val="28"/>
          <w:szCs w:val="28"/>
          <w:lang w:val="uk-UA"/>
        </w:rPr>
      </w:pPr>
      <w:proofErr w:type="spellStart"/>
      <w:r w:rsidRPr="00850A52">
        <w:rPr>
          <w:rFonts w:ascii="Times New Roman" w:eastAsia="Calibri" w:hAnsi="Times New Roman" w:cs="Times New Roman"/>
          <w:color w:val="000000"/>
          <w:sz w:val="28"/>
          <w:szCs w:val="28"/>
          <w:lang w:val="uk-UA"/>
        </w:rPr>
        <w:t>Кубицької</w:t>
      </w:r>
      <w:proofErr w:type="spellEnd"/>
      <w:r w:rsidRPr="00850A52">
        <w:rPr>
          <w:rFonts w:ascii="Times New Roman" w:eastAsia="Calibri" w:hAnsi="Times New Roman" w:cs="Times New Roman"/>
          <w:color w:val="000000"/>
          <w:sz w:val="28"/>
          <w:szCs w:val="28"/>
          <w:lang w:val="uk-UA"/>
        </w:rPr>
        <w:t xml:space="preserve"> К.В. підвищення кваліфікації за програмою «Цивільна оборона та захисту надзвичайних ситуаціях», в обсязі 30 год. ( 1 кредит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  «</w:t>
      </w:r>
      <w:proofErr w:type="spellStart"/>
      <w:r w:rsidRPr="00850A52">
        <w:rPr>
          <w:rFonts w:ascii="Times New Roman" w:eastAsia="Calibri" w:hAnsi="Times New Roman" w:cs="Times New Roman"/>
          <w:color w:val="000000"/>
          <w:sz w:val="28"/>
          <w:szCs w:val="28"/>
          <w:lang w:val="uk-UA"/>
        </w:rPr>
        <w:t>Коронавірусна</w:t>
      </w:r>
      <w:proofErr w:type="spellEnd"/>
      <w:r w:rsidRPr="00850A52">
        <w:rPr>
          <w:rFonts w:ascii="Times New Roman" w:eastAsia="Calibri" w:hAnsi="Times New Roman" w:cs="Times New Roman"/>
          <w:color w:val="000000"/>
          <w:sz w:val="28"/>
          <w:szCs w:val="28"/>
          <w:lang w:val="uk-UA"/>
        </w:rPr>
        <w:t xml:space="preserve"> інфекція: факти проти паніки» в обсязі 8 год. ( 0,3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 xml:space="preserve">), «Перша </w:t>
      </w:r>
      <w:proofErr w:type="spellStart"/>
      <w:r w:rsidRPr="00850A52">
        <w:rPr>
          <w:rFonts w:ascii="Times New Roman" w:eastAsia="Calibri" w:hAnsi="Times New Roman" w:cs="Times New Roman"/>
          <w:color w:val="000000"/>
          <w:sz w:val="28"/>
          <w:szCs w:val="28"/>
          <w:lang w:val="uk-UA"/>
        </w:rPr>
        <w:t>домедична</w:t>
      </w:r>
      <w:proofErr w:type="spellEnd"/>
      <w:r w:rsidRPr="00850A52">
        <w:rPr>
          <w:rFonts w:ascii="Times New Roman" w:eastAsia="Calibri" w:hAnsi="Times New Roman" w:cs="Times New Roman"/>
          <w:color w:val="000000"/>
          <w:sz w:val="28"/>
          <w:szCs w:val="28"/>
          <w:lang w:val="uk-UA"/>
        </w:rPr>
        <w:t xml:space="preserve"> допомога в умовах війни» в обсязі 15 год. ( 0,5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proofErr w:type="spellStart"/>
      <w:r w:rsidRPr="00850A52">
        <w:rPr>
          <w:rFonts w:ascii="Times New Roman" w:eastAsia="Calibri" w:hAnsi="Times New Roman" w:cs="Times New Roman"/>
          <w:color w:val="000000"/>
          <w:sz w:val="28"/>
          <w:szCs w:val="28"/>
          <w:lang w:val="uk-UA"/>
        </w:rPr>
        <w:t>Фарфундінової</w:t>
      </w:r>
      <w:proofErr w:type="spellEnd"/>
      <w:r w:rsidRPr="00850A52">
        <w:rPr>
          <w:rFonts w:ascii="Times New Roman" w:eastAsia="Calibri" w:hAnsi="Times New Roman" w:cs="Times New Roman"/>
          <w:color w:val="000000"/>
          <w:sz w:val="28"/>
          <w:szCs w:val="28"/>
          <w:lang w:val="uk-UA"/>
        </w:rPr>
        <w:t xml:space="preserve"> С.О. підвищення кваліфікації, як слухача І</w:t>
      </w:r>
      <w:r w:rsidRPr="00850A52">
        <w:rPr>
          <w:rFonts w:ascii="Times New Roman" w:eastAsia="Calibri" w:hAnsi="Times New Roman" w:cs="Times New Roman"/>
          <w:color w:val="000000"/>
          <w:sz w:val="28"/>
          <w:szCs w:val="28"/>
          <w:lang w:val="en-US"/>
        </w:rPr>
        <w:t>V</w:t>
      </w:r>
      <w:r w:rsidRPr="00850A52">
        <w:rPr>
          <w:rFonts w:ascii="Times New Roman" w:eastAsia="Calibri" w:hAnsi="Times New Roman" w:cs="Times New Roman"/>
          <w:color w:val="000000"/>
          <w:sz w:val="28"/>
          <w:szCs w:val="28"/>
          <w:lang w:val="uk-UA"/>
        </w:rPr>
        <w:t xml:space="preserve"> науково-практичної конференції з міжнародною участю «</w:t>
      </w:r>
      <w:proofErr w:type="spellStart"/>
      <w:r w:rsidRPr="00850A52">
        <w:rPr>
          <w:rFonts w:ascii="Times New Roman" w:eastAsia="Calibri" w:hAnsi="Times New Roman" w:cs="Times New Roman"/>
          <w:color w:val="000000"/>
          <w:sz w:val="28"/>
          <w:szCs w:val="28"/>
          <w:lang w:val="uk-UA"/>
        </w:rPr>
        <w:t>Охматдитівські</w:t>
      </w:r>
      <w:proofErr w:type="spellEnd"/>
      <w:r w:rsidRPr="00850A52">
        <w:rPr>
          <w:rFonts w:ascii="Times New Roman" w:eastAsia="Calibri" w:hAnsi="Times New Roman" w:cs="Times New Roman"/>
          <w:color w:val="000000"/>
          <w:sz w:val="28"/>
          <w:szCs w:val="28"/>
          <w:lang w:val="uk-UA"/>
        </w:rPr>
        <w:t xml:space="preserve"> читання» (10 балів БПР)</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proofErr w:type="spellStart"/>
      <w:r w:rsidRPr="00850A52">
        <w:rPr>
          <w:rFonts w:ascii="Times New Roman" w:eastAsia="Calibri" w:hAnsi="Times New Roman" w:cs="Times New Roman"/>
          <w:color w:val="000000"/>
          <w:sz w:val="28"/>
          <w:szCs w:val="28"/>
          <w:lang w:val="uk-UA"/>
        </w:rPr>
        <w:t>Єрємєєвої</w:t>
      </w:r>
      <w:proofErr w:type="spellEnd"/>
      <w:r w:rsidRPr="00850A52">
        <w:rPr>
          <w:rFonts w:ascii="Times New Roman" w:eastAsia="Calibri" w:hAnsi="Times New Roman" w:cs="Times New Roman"/>
          <w:color w:val="000000"/>
          <w:sz w:val="28"/>
          <w:szCs w:val="28"/>
          <w:lang w:val="uk-UA"/>
        </w:rPr>
        <w:t xml:space="preserve"> І.В., підвищення кваліфікації за програмою «Школа для всіх</w:t>
      </w:r>
      <w:r w:rsidRPr="00850A52">
        <w:rPr>
          <w:rFonts w:ascii="Times New Roman" w:eastAsia="Calibri" w:hAnsi="Times New Roman" w:cs="Times New Roman"/>
          <w:color w:val="000000"/>
          <w:sz w:val="28"/>
          <w:szCs w:val="28"/>
        </w:rPr>
        <w:t xml:space="preserve">», в </w:t>
      </w:r>
      <w:proofErr w:type="spellStart"/>
      <w:r w:rsidRPr="00850A52">
        <w:rPr>
          <w:rFonts w:ascii="Times New Roman" w:eastAsia="Calibri" w:hAnsi="Times New Roman" w:cs="Times New Roman"/>
          <w:color w:val="000000"/>
          <w:sz w:val="28"/>
          <w:szCs w:val="28"/>
        </w:rPr>
        <w:t>обсязі</w:t>
      </w:r>
      <w:proofErr w:type="spellEnd"/>
      <w:r w:rsidRPr="00850A52">
        <w:rPr>
          <w:rFonts w:ascii="Times New Roman" w:eastAsia="Calibri" w:hAnsi="Times New Roman" w:cs="Times New Roman"/>
          <w:color w:val="000000"/>
          <w:sz w:val="28"/>
          <w:szCs w:val="28"/>
        </w:rPr>
        <w:t xml:space="preserve"> 30 год. ( 1 кредит ЕКТ</w:t>
      </w:r>
      <w:proofErr w:type="gramStart"/>
      <w:r w:rsidRPr="00850A52">
        <w:rPr>
          <w:rFonts w:ascii="Times New Roman" w:eastAsia="Calibri" w:hAnsi="Times New Roman" w:cs="Times New Roman"/>
          <w:color w:val="000000"/>
          <w:sz w:val="28"/>
          <w:szCs w:val="28"/>
        </w:rPr>
        <w:t>S</w:t>
      </w:r>
      <w:proofErr w:type="gramEnd"/>
      <w:r w:rsidRPr="00850A52">
        <w:rPr>
          <w:rFonts w:ascii="Times New Roman" w:eastAsia="Calibri" w:hAnsi="Times New Roman" w:cs="Times New Roman"/>
          <w:color w:val="000000"/>
          <w:sz w:val="28"/>
          <w:szCs w:val="28"/>
        </w:rPr>
        <w:t>)</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r w:rsidRPr="00850A52">
        <w:rPr>
          <w:rFonts w:ascii="Times New Roman" w:eastAsia="Calibri" w:hAnsi="Times New Roman" w:cs="Times New Roman"/>
          <w:color w:val="000000"/>
          <w:sz w:val="28"/>
          <w:szCs w:val="28"/>
          <w:lang w:val="uk-UA"/>
        </w:rPr>
        <w:t xml:space="preserve">Писаренко Є.В., </w:t>
      </w:r>
      <w:proofErr w:type="spellStart"/>
      <w:r w:rsidRPr="00850A52">
        <w:rPr>
          <w:rFonts w:ascii="Times New Roman" w:eastAsia="Calibri" w:hAnsi="Times New Roman" w:cs="Times New Roman"/>
          <w:color w:val="000000"/>
          <w:sz w:val="28"/>
          <w:szCs w:val="28"/>
        </w:rPr>
        <w:t>підвищення</w:t>
      </w:r>
      <w:proofErr w:type="spellEnd"/>
      <w:r w:rsidRPr="00850A52">
        <w:rPr>
          <w:rFonts w:ascii="Times New Roman" w:eastAsia="Calibri" w:hAnsi="Times New Roman" w:cs="Times New Roman"/>
          <w:color w:val="000000"/>
          <w:sz w:val="28"/>
          <w:szCs w:val="28"/>
        </w:rPr>
        <w:t xml:space="preserve"> </w:t>
      </w:r>
      <w:proofErr w:type="spellStart"/>
      <w:r w:rsidRPr="00850A52">
        <w:rPr>
          <w:rFonts w:ascii="Times New Roman" w:eastAsia="Calibri" w:hAnsi="Times New Roman" w:cs="Times New Roman"/>
          <w:color w:val="000000"/>
          <w:sz w:val="28"/>
          <w:szCs w:val="28"/>
        </w:rPr>
        <w:t>кваліфікації</w:t>
      </w:r>
      <w:proofErr w:type="spellEnd"/>
      <w:r w:rsidRPr="00850A52">
        <w:rPr>
          <w:rFonts w:ascii="Times New Roman" w:eastAsia="Calibri" w:hAnsi="Times New Roman" w:cs="Times New Roman"/>
          <w:color w:val="000000"/>
          <w:sz w:val="28"/>
          <w:szCs w:val="28"/>
        </w:rPr>
        <w:t xml:space="preserve"> за </w:t>
      </w:r>
      <w:proofErr w:type="spellStart"/>
      <w:r w:rsidRPr="00850A52">
        <w:rPr>
          <w:rFonts w:ascii="Times New Roman" w:eastAsia="Calibri" w:hAnsi="Times New Roman" w:cs="Times New Roman"/>
          <w:color w:val="000000"/>
          <w:sz w:val="28"/>
          <w:szCs w:val="28"/>
        </w:rPr>
        <w:t>програмою</w:t>
      </w:r>
      <w:proofErr w:type="spellEnd"/>
      <w:r w:rsidRPr="00850A52">
        <w:rPr>
          <w:rFonts w:ascii="Times New Roman" w:eastAsia="Calibri" w:hAnsi="Times New Roman" w:cs="Times New Roman"/>
          <w:color w:val="000000"/>
          <w:sz w:val="28"/>
          <w:szCs w:val="28"/>
        </w:rPr>
        <w:t xml:space="preserve"> </w:t>
      </w:r>
      <w:r w:rsidRPr="00850A52">
        <w:rPr>
          <w:rFonts w:ascii="Times New Roman" w:eastAsia="Calibri" w:hAnsi="Times New Roman" w:cs="Times New Roman"/>
          <w:color w:val="000000"/>
          <w:sz w:val="28"/>
          <w:szCs w:val="28"/>
          <w:lang w:val="uk-UA"/>
        </w:rPr>
        <w:t>«Цифровий учитель</w:t>
      </w:r>
      <w:r w:rsidRPr="00850A52">
        <w:rPr>
          <w:rFonts w:ascii="Times New Roman" w:eastAsia="Calibri" w:hAnsi="Times New Roman" w:cs="Times New Roman"/>
          <w:color w:val="000000"/>
          <w:sz w:val="28"/>
          <w:szCs w:val="28"/>
        </w:rPr>
        <w:t xml:space="preserve">», в </w:t>
      </w:r>
      <w:proofErr w:type="spellStart"/>
      <w:r w:rsidRPr="00850A52">
        <w:rPr>
          <w:rFonts w:ascii="Times New Roman" w:eastAsia="Calibri" w:hAnsi="Times New Roman" w:cs="Times New Roman"/>
          <w:color w:val="000000"/>
          <w:sz w:val="28"/>
          <w:szCs w:val="28"/>
        </w:rPr>
        <w:t>обсязі</w:t>
      </w:r>
      <w:proofErr w:type="spellEnd"/>
      <w:r w:rsidRPr="00850A52">
        <w:rPr>
          <w:rFonts w:ascii="Times New Roman" w:eastAsia="Calibri" w:hAnsi="Times New Roman" w:cs="Times New Roman"/>
          <w:color w:val="000000"/>
          <w:sz w:val="28"/>
          <w:szCs w:val="28"/>
        </w:rPr>
        <w:t xml:space="preserve"> 30 год. ( 1 кредит ЕКТ</w:t>
      </w:r>
      <w:proofErr w:type="gramStart"/>
      <w:r w:rsidRPr="00850A52">
        <w:rPr>
          <w:rFonts w:ascii="Times New Roman" w:eastAsia="Calibri" w:hAnsi="Times New Roman" w:cs="Times New Roman"/>
          <w:color w:val="000000"/>
          <w:sz w:val="28"/>
          <w:szCs w:val="28"/>
        </w:rPr>
        <w:t>S</w:t>
      </w:r>
      <w:proofErr w:type="gramEnd"/>
      <w:r w:rsidRPr="00850A52">
        <w:rPr>
          <w:rFonts w:ascii="Times New Roman" w:eastAsia="Calibri" w:hAnsi="Times New Roman" w:cs="Times New Roman"/>
          <w:color w:val="000000"/>
          <w:sz w:val="28"/>
          <w:szCs w:val="28"/>
        </w:rPr>
        <w:t>)</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r w:rsidRPr="00850A52">
        <w:rPr>
          <w:rFonts w:ascii="Times New Roman" w:eastAsia="Calibri" w:hAnsi="Times New Roman" w:cs="Times New Roman"/>
          <w:color w:val="000000"/>
          <w:sz w:val="28"/>
          <w:szCs w:val="28"/>
          <w:lang w:val="uk-UA"/>
        </w:rPr>
        <w:t xml:space="preserve">Давидової Т.І. підвищення кваліфікації за курсом «Психологічна підтримка», в обсязі 60 год. ( 2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r w:rsidRPr="00850A52">
        <w:rPr>
          <w:rFonts w:ascii="Times New Roman" w:eastAsia="Calibri" w:hAnsi="Times New Roman" w:cs="Times New Roman"/>
          <w:color w:val="000000"/>
          <w:sz w:val="28"/>
          <w:szCs w:val="28"/>
          <w:lang w:val="uk-UA"/>
        </w:rPr>
        <w:lastRenderedPageBreak/>
        <w:t>Яценка К.А.</w:t>
      </w:r>
      <w:r w:rsidRPr="00850A52">
        <w:rPr>
          <w:rFonts w:ascii="Times New Roman" w:eastAsia="Calibri" w:hAnsi="Times New Roman" w:cs="Times New Roman"/>
          <w:color w:val="000000"/>
          <w:sz w:val="28"/>
          <w:szCs w:val="28"/>
        </w:rPr>
        <w:t xml:space="preserve"> </w:t>
      </w:r>
      <w:proofErr w:type="spellStart"/>
      <w:r w:rsidRPr="00850A52">
        <w:rPr>
          <w:rFonts w:ascii="Times New Roman" w:eastAsia="Calibri" w:hAnsi="Times New Roman" w:cs="Times New Roman"/>
          <w:color w:val="000000"/>
          <w:sz w:val="28"/>
          <w:szCs w:val="28"/>
        </w:rPr>
        <w:t>підвищення</w:t>
      </w:r>
      <w:proofErr w:type="spellEnd"/>
      <w:r w:rsidRPr="00850A52">
        <w:rPr>
          <w:rFonts w:ascii="Times New Roman" w:eastAsia="Calibri" w:hAnsi="Times New Roman" w:cs="Times New Roman"/>
          <w:color w:val="000000"/>
          <w:sz w:val="28"/>
          <w:szCs w:val="28"/>
        </w:rPr>
        <w:t xml:space="preserve"> </w:t>
      </w:r>
      <w:proofErr w:type="spellStart"/>
      <w:r w:rsidRPr="00850A52">
        <w:rPr>
          <w:rFonts w:ascii="Times New Roman" w:eastAsia="Calibri" w:hAnsi="Times New Roman" w:cs="Times New Roman"/>
          <w:color w:val="000000"/>
          <w:sz w:val="28"/>
          <w:szCs w:val="28"/>
        </w:rPr>
        <w:t>кваліфікації</w:t>
      </w:r>
      <w:proofErr w:type="spellEnd"/>
      <w:r w:rsidRPr="00850A52">
        <w:rPr>
          <w:rFonts w:ascii="Times New Roman" w:eastAsia="Calibri" w:hAnsi="Times New Roman" w:cs="Times New Roman"/>
          <w:color w:val="000000"/>
          <w:sz w:val="28"/>
          <w:szCs w:val="28"/>
        </w:rPr>
        <w:t xml:space="preserve"> за </w:t>
      </w:r>
      <w:proofErr w:type="spellStart"/>
      <w:r w:rsidRPr="00850A52">
        <w:rPr>
          <w:rFonts w:ascii="Times New Roman" w:eastAsia="Calibri" w:hAnsi="Times New Roman" w:cs="Times New Roman"/>
          <w:color w:val="000000"/>
          <w:sz w:val="28"/>
          <w:szCs w:val="28"/>
        </w:rPr>
        <w:t>програмою</w:t>
      </w:r>
      <w:proofErr w:type="spellEnd"/>
      <w:r w:rsidRPr="00850A52">
        <w:rPr>
          <w:rFonts w:ascii="Times New Roman" w:eastAsia="Calibri" w:hAnsi="Times New Roman" w:cs="Times New Roman"/>
          <w:color w:val="000000"/>
          <w:sz w:val="28"/>
          <w:szCs w:val="28"/>
        </w:rPr>
        <w:t xml:space="preserve"> </w:t>
      </w:r>
      <w:r w:rsidRPr="00850A52">
        <w:rPr>
          <w:rFonts w:ascii="Times New Roman" w:eastAsia="Calibri" w:hAnsi="Times New Roman" w:cs="Times New Roman"/>
          <w:color w:val="000000"/>
          <w:sz w:val="28"/>
          <w:szCs w:val="28"/>
          <w:lang w:val="uk-UA"/>
        </w:rPr>
        <w:t>«Інклюзивне освітнє середовище та доступність у освітньому процесі</w:t>
      </w:r>
      <w:r w:rsidRPr="00850A52">
        <w:rPr>
          <w:rFonts w:ascii="Times New Roman" w:eastAsia="Calibri" w:hAnsi="Times New Roman" w:cs="Times New Roman"/>
          <w:color w:val="000000"/>
          <w:sz w:val="28"/>
          <w:szCs w:val="28"/>
        </w:rPr>
        <w:t xml:space="preserve">», в </w:t>
      </w:r>
      <w:proofErr w:type="spellStart"/>
      <w:r w:rsidRPr="00850A52">
        <w:rPr>
          <w:rFonts w:ascii="Times New Roman" w:eastAsia="Calibri" w:hAnsi="Times New Roman" w:cs="Times New Roman"/>
          <w:color w:val="000000"/>
          <w:sz w:val="28"/>
          <w:szCs w:val="28"/>
        </w:rPr>
        <w:t>обсязі</w:t>
      </w:r>
      <w:proofErr w:type="spellEnd"/>
      <w:r w:rsidRPr="00850A52">
        <w:rPr>
          <w:rFonts w:ascii="Times New Roman" w:eastAsia="Calibri" w:hAnsi="Times New Roman" w:cs="Times New Roman"/>
          <w:color w:val="000000"/>
          <w:sz w:val="28"/>
          <w:szCs w:val="28"/>
        </w:rPr>
        <w:t xml:space="preserve"> 30 год. ( 1 кредит ЕКТ</w:t>
      </w:r>
      <w:proofErr w:type="gramStart"/>
      <w:r w:rsidRPr="00850A52">
        <w:rPr>
          <w:rFonts w:ascii="Times New Roman" w:eastAsia="Calibri" w:hAnsi="Times New Roman" w:cs="Times New Roman"/>
          <w:color w:val="000000"/>
          <w:sz w:val="28"/>
          <w:szCs w:val="28"/>
        </w:rPr>
        <w:t>S</w:t>
      </w:r>
      <w:proofErr w:type="gramEnd"/>
      <w:r w:rsidRPr="00850A52">
        <w:rPr>
          <w:rFonts w:ascii="Times New Roman" w:eastAsia="Calibri" w:hAnsi="Times New Roman" w:cs="Times New Roman"/>
          <w:color w:val="000000"/>
          <w:sz w:val="28"/>
          <w:szCs w:val="28"/>
        </w:rPr>
        <w:t>)</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proofErr w:type="spellStart"/>
      <w:r w:rsidRPr="00850A52">
        <w:rPr>
          <w:rFonts w:ascii="Times New Roman" w:eastAsia="Calibri" w:hAnsi="Times New Roman" w:cs="Times New Roman"/>
          <w:color w:val="000000"/>
          <w:sz w:val="28"/>
          <w:szCs w:val="28"/>
          <w:lang w:val="uk-UA"/>
        </w:rPr>
        <w:t>Музичук</w:t>
      </w:r>
      <w:proofErr w:type="spellEnd"/>
      <w:r w:rsidRPr="00850A52">
        <w:rPr>
          <w:rFonts w:ascii="Times New Roman" w:eastAsia="Calibri" w:hAnsi="Times New Roman" w:cs="Times New Roman"/>
          <w:color w:val="000000"/>
          <w:sz w:val="28"/>
          <w:szCs w:val="28"/>
          <w:lang w:val="uk-UA"/>
        </w:rPr>
        <w:t xml:space="preserve"> Т.Я. підвищення кваліфікації як слухача ХХІ</w:t>
      </w:r>
      <w:r w:rsidRPr="00850A52">
        <w:rPr>
          <w:rFonts w:ascii="Times New Roman" w:eastAsia="Calibri" w:hAnsi="Times New Roman" w:cs="Times New Roman"/>
          <w:color w:val="000000"/>
          <w:sz w:val="28"/>
          <w:szCs w:val="28"/>
          <w:lang w:val="en-US"/>
        </w:rPr>
        <w:t>V</w:t>
      </w:r>
      <w:r w:rsidRPr="00850A52">
        <w:rPr>
          <w:rFonts w:ascii="Times New Roman" w:eastAsia="Calibri" w:hAnsi="Times New Roman" w:cs="Times New Roman"/>
          <w:color w:val="000000"/>
          <w:sz w:val="28"/>
          <w:szCs w:val="28"/>
          <w:lang w:val="uk-UA"/>
        </w:rPr>
        <w:t xml:space="preserve"> Міжнародної  науково-практичної</w:t>
      </w:r>
      <w:r w:rsidRPr="00850A52">
        <w:rPr>
          <w:rFonts w:ascii="Times New Roman" w:eastAsia="Calibri" w:hAnsi="Times New Roman" w:cs="Times New Roman"/>
          <w:sz w:val="28"/>
          <w:szCs w:val="28"/>
          <w:lang w:val="uk-UA"/>
        </w:rPr>
        <w:t xml:space="preserve"> </w:t>
      </w:r>
      <w:r w:rsidRPr="00850A52">
        <w:rPr>
          <w:rFonts w:ascii="Times New Roman" w:eastAsia="Calibri" w:hAnsi="Times New Roman" w:cs="Times New Roman"/>
          <w:color w:val="000000"/>
          <w:sz w:val="28"/>
          <w:szCs w:val="28"/>
          <w:lang w:val="uk-UA"/>
        </w:rPr>
        <w:t xml:space="preserve">конференції «Інклюзивне освітнє середовище: проблеми, перспективи та кращі практики» в обсязі 16 год. ( 0,5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r w:rsidRPr="00850A52">
        <w:rPr>
          <w:rFonts w:ascii="Times New Roman" w:eastAsia="Calibri" w:hAnsi="Times New Roman" w:cs="Times New Roman"/>
          <w:color w:val="000000"/>
          <w:sz w:val="28"/>
          <w:szCs w:val="28"/>
          <w:lang w:val="uk-UA"/>
        </w:rPr>
        <w:t>Біленької Н.В. підвищення кваліфікації як слухача ХХІ</w:t>
      </w:r>
      <w:r w:rsidRPr="00850A52">
        <w:rPr>
          <w:rFonts w:ascii="Times New Roman" w:eastAsia="Calibri" w:hAnsi="Times New Roman" w:cs="Times New Roman"/>
          <w:color w:val="000000"/>
          <w:sz w:val="28"/>
          <w:szCs w:val="28"/>
          <w:lang w:val="en-US"/>
        </w:rPr>
        <w:t>V</w:t>
      </w:r>
      <w:r w:rsidRPr="00850A52">
        <w:rPr>
          <w:rFonts w:ascii="Times New Roman" w:eastAsia="Calibri" w:hAnsi="Times New Roman" w:cs="Times New Roman"/>
          <w:color w:val="000000"/>
          <w:sz w:val="28"/>
          <w:szCs w:val="28"/>
          <w:lang w:val="uk-UA"/>
        </w:rPr>
        <w:t xml:space="preserve"> Міжнародної  науково-практичної</w:t>
      </w:r>
      <w:r w:rsidRPr="00850A52">
        <w:rPr>
          <w:rFonts w:ascii="Times New Roman" w:eastAsia="Calibri" w:hAnsi="Times New Roman" w:cs="Times New Roman"/>
          <w:sz w:val="28"/>
          <w:szCs w:val="28"/>
          <w:lang w:val="uk-UA"/>
        </w:rPr>
        <w:t xml:space="preserve"> </w:t>
      </w:r>
      <w:r w:rsidRPr="00850A52">
        <w:rPr>
          <w:rFonts w:ascii="Times New Roman" w:eastAsia="Calibri" w:hAnsi="Times New Roman" w:cs="Times New Roman"/>
          <w:color w:val="000000"/>
          <w:sz w:val="28"/>
          <w:szCs w:val="28"/>
          <w:lang w:val="uk-UA"/>
        </w:rPr>
        <w:t xml:space="preserve">конференції «Інклюзивне освітнє середовище: проблеми, перспективи та кращі практики» в обсязі 16 год. ( 0,5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proofErr w:type="spellStart"/>
      <w:r w:rsidRPr="00850A52">
        <w:rPr>
          <w:rFonts w:ascii="Times New Roman" w:eastAsia="Calibri" w:hAnsi="Times New Roman" w:cs="Times New Roman"/>
          <w:color w:val="000000"/>
          <w:sz w:val="28"/>
          <w:szCs w:val="28"/>
          <w:lang w:val="uk-UA"/>
        </w:rPr>
        <w:t>Супруненко</w:t>
      </w:r>
      <w:proofErr w:type="spellEnd"/>
      <w:r w:rsidRPr="00850A52">
        <w:rPr>
          <w:rFonts w:ascii="Times New Roman" w:eastAsia="Calibri" w:hAnsi="Times New Roman" w:cs="Times New Roman"/>
          <w:color w:val="000000"/>
          <w:sz w:val="28"/>
          <w:szCs w:val="28"/>
          <w:lang w:val="uk-UA"/>
        </w:rPr>
        <w:t xml:space="preserve"> І.А., підвищення кваліфікації як слухача ХХІ</w:t>
      </w:r>
      <w:r w:rsidRPr="00850A52">
        <w:rPr>
          <w:rFonts w:ascii="Times New Roman" w:eastAsia="Calibri" w:hAnsi="Times New Roman" w:cs="Times New Roman"/>
          <w:color w:val="000000"/>
          <w:sz w:val="28"/>
          <w:szCs w:val="28"/>
          <w:lang w:val="en-US"/>
        </w:rPr>
        <w:t>V</w:t>
      </w:r>
      <w:r w:rsidRPr="00850A52">
        <w:rPr>
          <w:rFonts w:ascii="Times New Roman" w:eastAsia="Calibri" w:hAnsi="Times New Roman" w:cs="Times New Roman"/>
          <w:color w:val="000000"/>
          <w:sz w:val="28"/>
          <w:szCs w:val="28"/>
          <w:lang w:val="uk-UA"/>
        </w:rPr>
        <w:t xml:space="preserve"> Міжнародної  науково-практичної</w:t>
      </w:r>
      <w:r w:rsidRPr="00850A52">
        <w:rPr>
          <w:rFonts w:ascii="Times New Roman" w:eastAsia="Calibri" w:hAnsi="Times New Roman" w:cs="Times New Roman"/>
          <w:sz w:val="28"/>
          <w:szCs w:val="28"/>
          <w:lang w:val="uk-UA"/>
        </w:rPr>
        <w:t xml:space="preserve"> </w:t>
      </w:r>
      <w:r w:rsidRPr="00850A52">
        <w:rPr>
          <w:rFonts w:ascii="Times New Roman" w:eastAsia="Calibri" w:hAnsi="Times New Roman" w:cs="Times New Roman"/>
          <w:color w:val="000000"/>
          <w:sz w:val="28"/>
          <w:szCs w:val="28"/>
          <w:lang w:val="uk-UA"/>
        </w:rPr>
        <w:t xml:space="preserve">конференції «Інклюзивне освітнє середовище: проблеми, перспективи та кращі практики» в обсязі 16 год. ( 0,5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850A52" w:rsidRDefault="00850A52" w:rsidP="00850A52">
      <w:pPr>
        <w:numPr>
          <w:ilvl w:val="0"/>
          <w:numId w:val="15"/>
        </w:numPr>
        <w:jc w:val="both"/>
        <w:rPr>
          <w:rFonts w:ascii="Times New Roman" w:eastAsia="Calibri" w:hAnsi="Times New Roman" w:cs="Times New Roman"/>
          <w:color w:val="000000"/>
          <w:sz w:val="28"/>
          <w:szCs w:val="28"/>
          <w:lang w:val="uk-UA"/>
        </w:rPr>
      </w:pPr>
      <w:proofErr w:type="spellStart"/>
      <w:r w:rsidRPr="00850A52">
        <w:rPr>
          <w:rFonts w:ascii="Times New Roman" w:eastAsia="Calibri" w:hAnsi="Times New Roman" w:cs="Times New Roman"/>
          <w:color w:val="000000"/>
          <w:sz w:val="28"/>
          <w:szCs w:val="28"/>
          <w:lang w:val="uk-UA"/>
        </w:rPr>
        <w:t>Лавровської</w:t>
      </w:r>
      <w:proofErr w:type="spellEnd"/>
      <w:r w:rsidRPr="00850A52">
        <w:rPr>
          <w:rFonts w:ascii="Times New Roman" w:eastAsia="Calibri" w:hAnsi="Times New Roman" w:cs="Times New Roman"/>
          <w:color w:val="000000"/>
          <w:sz w:val="28"/>
          <w:szCs w:val="28"/>
          <w:lang w:val="uk-UA"/>
        </w:rPr>
        <w:t xml:space="preserve"> А.А. підвищення кваліфікації як слухача ХХІ</w:t>
      </w:r>
      <w:r w:rsidRPr="00850A52">
        <w:rPr>
          <w:rFonts w:ascii="Times New Roman" w:eastAsia="Calibri" w:hAnsi="Times New Roman" w:cs="Times New Roman"/>
          <w:color w:val="000000"/>
          <w:sz w:val="28"/>
          <w:szCs w:val="28"/>
          <w:lang w:val="en-US"/>
        </w:rPr>
        <w:t>V</w:t>
      </w:r>
      <w:r w:rsidRPr="00850A52">
        <w:rPr>
          <w:rFonts w:ascii="Times New Roman" w:eastAsia="Calibri" w:hAnsi="Times New Roman" w:cs="Times New Roman"/>
          <w:color w:val="000000"/>
          <w:sz w:val="28"/>
          <w:szCs w:val="28"/>
          <w:lang w:val="uk-UA"/>
        </w:rPr>
        <w:t xml:space="preserve"> Міжнародної  науково-практичної</w:t>
      </w:r>
      <w:r w:rsidRPr="00850A52">
        <w:rPr>
          <w:rFonts w:ascii="Times New Roman" w:eastAsia="Calibri" w:hAnsi="Times New Roman" w:cs="Times New Roman"/>
          <w:sz w:val="28"/>
          <w:szCs w:val="28"/>
          <w:lang w:val="uk-UA"/>
        </w:rPr>
        <w:t xml:space="preserve"> </w:t>
      </w:r>
      <w:r w:rsidRPr="00850A52">
        <w:rPr>
          <w:rFonts w:ascii="Times New Roman" w:eastAsia="Calibri" w:hAnsi="Times New Roman" w:cs="Times New Roman"/>
          <w:color w:val="000000"/>
          <w:sz w:val="28"/>
          <w:szCs w:val="28"/>
          <w:lang w:val="uk-UA"/>
        </w:rPr>
        <w:t xml:space="preserve">конференції «Інклюзивне освітнє середовище: проблеми, перспективи та кращі практики» в обсязі 16 год. ( 0,5 </w:t>
      </w:r>
      <w:proofErr w:type="spellStart"/>
      <w:r w:rsidRPr="00850A52">
        <w:rPr>
          <w:rFonts w:ascii="Times New Roman" w:eastAsia="Calibri" w:hAnsi="Times New Roman" w:cs="Times New Roman"/>
          <w:color w:val="000000"/>
          <w:sz w:val="28"/>
          <w:szCs w:val="28"/>
          <w:lang w:val="uk-UA"/>
        </w:rPr>
        <w:t>кредита</w:t>
      </w:r>
      <w:proofErr w:type="spellEnd"/>
      <w:r w:rsidRPr="00850A52">
        <w:rPr>
          <w:rFonts w:ascii="Times New Roman" w:eastAsia="Calibri" w:hAnsi="Times New Roman" w:cs="Times New Roman"/>
          <w:color w:val="000000"/>
          <w:sz w:val="28"/>
          <w:szCs w:val="28"/>
          <w:lang w:val="uk-UA"/>
        </w:rPr>
        <w:t xml:space="preserve">   ЕКТ</w:t>
      </w:r>
      <w:r w:rsidRPr="00850A52">
        <w:rPr>
          <w:rFonts w:ascii="Times New Roman" w:eastAsia="Calibri" w:hAnsi="Times New Roman" w:cs="Times New Roman"/>
          <w:color w:val="000000"/>
          <w:sz w:val="28"/>
          <w:szCs w:val="28"/>
        </w:rPr>
        <w:t>S</w:t>
      </w:r>
      <w:r w:rsidRPr="00850A52">
        <w:rPr>
          <w:rFonts w:ascii="Times New Roman" w:eastAsia="Calibri" w:hAnsi="Times New Roman" w:cs="Times New Roman"/>
          <w:color w:val="000000"/>
          <w:sz w:val="28"/>
          <w:szCs w:val="28"/>
          <w:lang w:val="uk-UA"/>
        </w:rPr>
        <w:t>).</w:t>
      </w:r>
    </w:p>
    <w:p w:rsidR="00850A52" w:rsidRPr="000130CD" w:rsidRDefault="00850A52" w:rsidP="00850A52">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Виконавці:</w:t>
      </w:r>
      <w:r w:rsidRPr="000130CD">
        <w:rPr>
          <w:rFonts w:ascii="Times New Roman" w:eastAsia="Calibri" w:hAnsi="Times New Roman" w:cs="Times New Roman"/>
          <w:sz w:val="28"/>
          <w:szCs w:val="28"/>
          <w:lang w:val="uk-UA"/>
        </w:rPr>
        <w:t xml:space="preserve"> педагогічний колектив.</w:t>
      </w:r>
    </w:p>
    <w:p w:rsidR="00850A52" w:rsidRDefault="00850A52" w:rsidP="00850A52">
      <w:pPr>
        <w:contextualSpacing/>
        <w:rPr>
          <w:rFonts w:ascii="Times New Roman" w:eastAsia="Calibri" w:hAnsi="Times New Roman" w:cs="Times New Roman"/>
          <w:sz w:val="28"/>
          <w:szCs w:val="28"/>
          <w:lang w:val="uk-UA"/>
        </w:rPr>
      </w:pPr>
      <w:r w:rsidRPr="000130CD">
        <w:rPr>
          <w:rFonts w:ascii="Times New Roman" w:eastAsia="Calibri" w:hAnsi="Times New Roman" w:cs="Times New Roman"/>
          <w:b/>
          <w:sz w:val="28"/>
          <w:szCs w:val="28"/>
          <w:lang w:val="uk-UA"/>
        </w:rPr>
        <w:t>Термін виконання:</w:t>
      </w:r>
      <w:r w:rsidRPr="000130CD">
        <w:rPr>
          <w:rFonts w:ascii="Times New Roman" w:eastAsia="Calibri" w:hAnsi="Times New Roman" w:cs="Times New Roman"/>
          <w:sz w:val="28"/>
          <w:szCs w:val="28"/>
          <w:lang w:val="uk-UA"/>
        </w:rPr>
        <w:t xml:space="preserve"> протягом навчального року.</w:t>
      </w:r>
    </w:p>
    <w:p w:rsidR="00472EA9" w:rsidRDefault="00472EA9" w:rsidP="00850A52">
      <w:pPr>
        <w:jc w:val="both"/>
        <w:rPr>
          <w:rFonts w:ascii="Times New Roman" w:eastAsia="Calibri" w:hAnsi="Times New Roman" w:cs="Times New Roman"/>
          <w:b/>
          <w:sz w:val="28"/>
          <w:szCs w:val="28"/>
          <w:lang w:val="uk-UA"/>
        </w:rPr>
      </w:pPr>
    </w:p>
    <w:p w:rsidR="00850A52" w:rsidRPr="00A350D0" w:rsidRDefault="00850A52" w:rsidP="00850A52">
      <w:pPr>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Слухали: </w:t>
      </w:r>
      <w:r w:rsidRPr="00A350D0">
        <w:rPr>
          <w:rFonts w:ascii="Times New Roman" w:eastAsia="Calibri" w:hAnsi="Times New Roman" w:cs="Times New Roman"/>
          <w:sz w:val="28"/>
          <w:szCs w:val="28"/>
          <w:lang w:val="uk-UA"/>
        </w:rPr>
        <w:t>Губарєву Т.І.,</w:t>
      </w:r>
      <w:r>
        <w:rPr>
          <w:rFonts w:ascii="Times New Roman" w:eastAsia="Calibri" w:hAnsi="Times New Roman" w:cs="Times New Roman"/>
          <w:sz w:val="28"/>
          <w:szCs w:val="28"/>
          <w:lang w:val="uk-UA"/>
        </w:rPr>
        <w:t xml:space="preserve"> заступника директора з навчальної роботи,</w:t>
      </w:r>
      <w:r w:rsidRPr="00A350D0">
        <w:rPr>
          <w:rFonts w:ascii="Times New Roman" w:eastAsia="Calibri" w:hAnsi="Times New Roman" w:cs="Times New Roman"/>
          <w:sz w:val="28"/>
          <w:szCs w:val="28"/>
          <w:lang w:val="uk-UA"/>
        </w:rPr>
        <w:t xml:space="preserve"> яка доповіла присутнім про те, що рішення попередніх засідань педагогічних рад виконані в повному обсязі. </w:t>
      </w:r>
    </w:p>
    <w:p w:rsidR="00850A52" w:rsidRPr="00A350D0" w:rsidRDefault="00850A52" w:rsidP="00850A52">
      <w:pPr>
        <w:jc w:val="both"/>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Ухвалили:</w:t>
      </w:r>
      <w:r>
        <w:rPr>
          <w:rFonts w:ascii="Times New Roman" w:eastAsia="Calibri" w:hAnsi="Times New Roman" w:cs="Times New Roman"/>
          <w:sz w:val="28"/>
          <w:szCs w:val="28"/>
          <w:lang w:val="uk-UA"/>
        </w:rPr>
        <w:t xml:space="preserve"> рішення попередньої педагогічної</w:t>
      </w:r>
      <w:r w:rsidRPr="00A350D0">
        <w:rPr>
          <w:rFonts w:ascii="Times New Roman" w:eastAsia="Calibri" w:hAnsi="Times New Roman" w:cs="Times New Roman"/>
          <w:sz w:val="28"/>
          <w:szCs w:val="28"/>
          <w:lang w:val="uk-UA"/>
        </w:rPr>
        <w:t xml:space="preserve"> рад</w:t>
      </w:r>
      <w:r>
        <w:rPr>
          <w:rFonts w:ascii="Times New Roman" w:eastAsia="Calibri" w:hAnsi="Times New Roman" w:cs="Times New Roman"/>
          <w:sz w:val="28"/>
          <w:szCs w:val="28"/>
          <w:lang w:val="uk-UA"/>
        </w:rPr>
        <w:t>и вважати виконаним</w:t>
      </w:r>
      <w:r w:rsidRPr="00A350D0">
        <w:rPr>
          <w:rFonts w:ascii="Times New Roman" w:eastAsia="Calibri" w:hAnsi="Times New Roman" w:cs="Times New Roman"/>
          <w:sz w:val="28"/>
          <w:szCs w:val="28"/>
          <w:lang w:val="uk-UA"/>
        </w:rPr>
        <w:t xml:space="preserve"> в повному обсязі.</w:t>
      </w:r>
    </w:p>
    <w:p w:rsidR="00850A52" w:rsidRDefault="00850A52" w:rsidP="00850A52">
      <w:pPr>
        <w:jc w:val="both"/>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 xml:space="preserve">Виконавці: </w:t>
      </w:r>
      <w:r w:rsidRPr="00A350D0">
        <w:rPr>
          <w:rFonts w:ascii="Times New Roman" w:eastAsia="Calibri" w:hAnsi="Times New Roman" w:cs="Times New Roman"/>
          <w:sz w:val="28"/>
          <w:szCs w:val="28"/>
          <w:lang w:val="uk-UA"/>
        </w:rPr>
        <w:t>педагогічний колектив.</w:t>
      </w:r>
    </w:p>
    <w:p w:rsidR="00850A52" w:rsidRDefault="00850A52" w:rsidP="00850A52">
      <w:pPr>
        <w:rPr>
          <w:rFonts w:ascii="Times New Roman" w:eastAsia="Calibri" w:hAnsi="Times New Roman" w:cs="Times New Roman"/>
          <w:b/>
          <w:sz w:val="28"/>
          <w:szCs w:val="28"/>
          <w:lang w:val="uk-UA"/>
        </w:rPr>
      </w:pPr>
    </w:p>
    <w:p w:rsidR="00850A52" w:rsidRPr="00A350D0" w:rsidRDefault="00850A52" w:rsidP="00850A52">
      <w:pPr>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 xml:space="preserve">Голова педагогічної ради:                                    </w:t>
      </w:r>
      <w:proofErr w:type="spellStart"/>
      <w:r w:rsidRPr="00A350D0">
        <w:rPr>
          <w:rFonts w:ascii="Times New Roman" w:eastAsia="Calibri" w:hAnsi="Times New Roman" w:cs="Times New Roman"/>
          <w:b/>
          <w:sz w:val="28"/>
          <w:szCs w:val="28"/>
          <w:lang w:val="uk-UA"/>
        </w:rPr>
        <w:t>Вячеслав</w:t>
      </w:r>
      <w:proofErr w:type="spellEnd"/>
      <w:r w:rsidRPr="00A350D0">
        <w:rPr>
          <w:rFonts w:ascii="Times New Roman" w:eastAsia="Calibri" w:hAnsi="Times New Roman" w:cs="Times New Roman"/>
          <w:b/>
          <w:sz w:val="28"/>
          <w:szCs w:val="28"/>
          <w:lang w:val="uk-UA"/>
        </w:rPr>
        <w:t xml:space="preserve">  Шевченко</w:t>
      </w:r>
    </w:p>
    <w:p w:rsidR="00850A52" w:rsidRPr="00A350D0" w:rsidRDefault="00850A52" w:rsidP="00850A52">
      <w:pPr>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 xml:space="preserve">Секретар:                                                         </w:t>
      </w:r>
      <w:r>
        <w:rPr>
          <w:rFonts w:ascii="Times New Roman" w:eastAsia="Calibri" w:hAnsi="Times New Roman" w:cs="Times New Roman"/>
          <w:b/>
          <w:sz w:val="28"/>
          <w:szCs w:val="28"/>
          <w:lang w:val="uk-UA"/>
        </w:rPr>
        <w:t xml:space="preserve">         </w:t>
      </w:r>
      <w:r w:rsidRPr="00A350D0">
        <w:rPr>
          <w:rFonts w:ascii="Times New Roman" w:eastAsia="Calibri" w:hAnsi="Times New Roman" w:cs="Times New Roman"/>
          <w:b/>
          <w:sz w:val="28"/>
          <w:szCs w:val="28"/>
          <w:lang w:val="uk-UA"/>
        </w:rPr>
        <w:t xml:space="preserve"> Наталія </w:t>
      </w:r>
      <w:proofErr w:type="spellStart"/>
      <w:r w:rsidRPr="00A350D0">
        <w:rPr>
          <w:rFonts w:ascii="Times New Roman" w:eastAsia="Calibri" w:hAnsi="Times New Roman" w:cs="Times New Roman"/>
          <w:b/>
          <w:sz w:val="28"/>
          <w:szCs w:val="28"/>
          <w:lang w:val="uk-UA"/>
        </w:rPr>
        <w:t>Теплицька</w:t>
      </w:r>
      <w:proofErr w:type="spellEnd"/>
      <w:r w:rsidRPr="00A350D0">
        <w:rPr>
          <w:rFonts w:ascii="Times New Roman" w:eastAsia="Calibri" w:hAnsi="Times New Roman" w:cs="Times New Roman"/>
          <w:b/>
          <w:sz w:val="28"/>
          <w:szCs w:val="28"/>
          <w:lang w:val="uk-UA"/>
        </w:rPr>
        <w:t xml:space="preserve">    </w:t>
      </w:r>
    </w:p>
    <w:p w:rsidR="00850A52" w:rsidRPr="00A350D0" w:rsidRDefault="00850A52" w:rsidP="00850A52">
      <w:pPr>
        <w:rPr>
          <w:rFonts w:ascii="Calibri" w:eastAsia="Calibri" w:hAnsi="Calibri" w:cs="Times New Roman"/>
        </w:rPr>
      </w:pPr>
    </w:p>
    <w:p w:rsidR="00850A52" w:rsidRPr="00A350D0" w:rsidRDefault="00850A52" w:rsidP="00850A52">
      <w:pPr>
        <w:jc w:val="both"/>
        <w:rPr>
          <w:rFonts w:ascii="Times New Roman" w:eastAsia="Calibri" w:hAnsi="Times New Roman" w:cs="Times New Roman"/>
          <w:sz w:val="28"/>
          <w:szCs w:val="28"/>
        </w:rPr>
      </w:pPr>
    </w:p>
    <w:p w:rsidR="00850A52" w:rsidRPr="00A350D0" w:rsidRDefault="00850A52" w:rsidP="00850A52">
      <w:pPr>
        <w:jc w:val="both"/>
        <w:rPr>
          <w:rFonts w:ascii="Times New Roman" w:eastAsia="Calibri" w:hAnsi="Times New Roman" w:cs="Times New Roman"/>
          <w:sz w:val="28"/>
          <w:szCs w:val="28"/>
          <w:lang w:val="uk-UA"/>
        </w:rPr>
      </w:pPr>
    </w:p>
    <w:p w:rsidR="00850A52" w:rsidRPr="00720FF1" w:rsidRDefault="00850A52" w:rsidP="00720FF1">
      <w:pPr>
        <w:jc w:val="both"/>
        <w:rPr>
          <w:rFonts w:ascii="Times New Roman" w:eastAsia="Calibri" w:hAnsi="Times New Roman" w:cs="Times New Roman"/>
          <w:b/>
          <w:sz w:val="28"/>
          <w:szCs w:val="28"/>
          <w:lang w:val="uk-UA"/>
        </w:rPr>
      </w:pPr>
    </w:p>
    <w:p w:rsidR="0016431A" w:rsidRPr="00720FF1" w:rsidRDefault="0016431A" w:rsidP="0016431A">
      <w:pPr>
        <w:widowControl w:val="0"/>
        <w:spacing w:after="640" w:line="240" w:lineRule="auto"/>
        <w:rPr>
          <w:rFonts w:ascii="Times New Roman" w:eastAsia="Times New Roman" w:hAnsi="Times New Roman" w:cs="Times New Roman"/>
          <w:color w:val="000000"/>
          <w:sz w:val="28"/>
          <w:szCs w:val="28"/>
          <w:lang w:val="uk-UA" w:eastAsia="ru-RU"/>
        </w:rPr>
      </w:pPr>
    </w:p>
    <w:p w:rsidR="0016431A" w:rsidRPr="0016431A" w:rsidRDefault="0016431A" w:rsidP="00BF020F">
      <w:pPr>
        <w:rPr>
          <w:rFonts w:ascii="Times New Roman" w:hAnsi="Times New Roman" w:cs="Times New Roman"/>
          <w:sz w:val="28"/>
          <w:szCs w:val="28"/>
          <w:lang w:val="uk-UA"/>
        </w:rPr>
      </w:pPr>
    </w:p>
    <w:sectPr w:rsidR="0016431A" w:rsidRPr="00164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3FD"/>
    <w:multiLevelType w:val="multilevel"/>
    <w:tmpl w:val="5BD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0649C"/>
    <w:multiLevelType w:val="hybridMultilevel"/>
    <w:tmpl w:val="A106DB2A"/>
    <w:lvl w:ilvl="0" w:tplc="A9A22EAA">
      <w:numFmt w:val="bullet"/>
      <w:lvlText w:val="-"/>
      <w:lvlJc w:val="left"/>
      <w:pPr>
        <w:tabs>
          <w:tab w:val="num" w:pos="1060"/>
        </w:tabs>
        <w:ind w:left="10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F62386"/>
    <w:multiLevelType w:val="hybridMultilevel"/>
    <w:tmpl w:val="8424B86E"/>
    <w:lvl w:ilvl="0" w:tplc="8BCA3ED2">
      <w:start w:val="1"/>
      <w:numFmt w:val="bullet"/>
      <w:lvlText w:val="-"/>
      <w:lvlJc w:val="left"/>
      <w:pPr>
        <w:ind w:left="612" w:hanging="360"/>
      </w:pPr>
      <w:rPr>
        <w:rFonts w:ascii="Times New Roman" w:eastAsia="Segoe U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5E46AB"/>
    <w:multiLevelType w:val="multilevel"/>
    <w:tmpl w:val="BBFC5B0E"/>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1095"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520" w:hanging="108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400" w:hanging="2160"/>
      </w:pPr>
      <w:rPr>
        <w:rFonts w:eastAsia="Times New Roman" w:cs="Times New Roman" w:hint="default"/>
      </w:rPr>
    </w:lvl>
  </w:abstractNum>
  <w:abstractNum w:abstractNumId="4">
    <w:nsid w:val="1BC92DB2"/>
    <w:multiLevelType w:val="hybridMultilevel"/>
    <w:tmpl w:val="1338AB3C"/>
    <w:lvl w:ilvl="0" w:tplc="A6A2368C">
      <w:start w:val="1"/>
      <w:numFmt w:val="decimal"/>
      <w:lvlText w:val="%1."/>
      <w:lvlJc w:val="left"/>
      <w:pPr>
        <w:ind w:left="1800" w:hanging="144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46139"/>
    <w:multiLevelType w:val="hybridMultilevel"/>
    <w:tmpl w:val="9152A4D6"/>
    <w:lvl w:ilvl="0" w:tplc="46301B38">
      <w:start w:val="1"/>
      <w:numFmt w:val="decimal"/>
      <w:lvlText w:val="%1."/>
      <w:lvlJc w:val="left"/>
      <w:pPr>
        <w:ind w:left="1800" w:hanging="144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7730D"/>
    <w:multiLevelType w:val="hybridMultilevel"/>
    <w:tmpl w:val="38461E18"/>
    <w:lvl w:ilvl="0" w:tplc="71F0A0E6">
      <w:start w:val="4"/>
      <w:numFmt w:val="bullet"/>
      <w:lvlText w:val="-"/>
      <w:lvlJc w:val="left"/>
      <w:pPr>
        <w:ind w:left="145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0613778"/>
    <w:multiLevelType w:val="hybridMultilevel"/>
    <w:tmpl w:val="3F20174C"/>
    <w:lvl w:ilvl="0" w:tplc="2774F7AC">
      <w:start w:val="5"/>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31056C"/>
    <w:multiLevelType w:val="multilevel"/>
    <w:tmpl w:val="F1FCE1AE"/>
    <w:lvl w:ilvl="0">
      <w:start w:val="7"/>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F7F0D3E"/>
    <w:multiLevelType w:val="hybridMultilevel"/>
    <w:tmpl w:val="7E60CEEA"/>
    <w:lvl w:ilvl="0" w:tplc="F02A0B8C">
      <w:start w:val="1"/>
      <w:numFmt w:val="decimal"/>
      <w:lvlText w:val="%1."/>
      <w:lvlJc w:val="left"/>
      <w:pPr>
        <w:ind w:left="720" w:hanging="360"/>
      </w:pPr>
      <w:rPr>
        <w:rFonts w:eastAsia="Calibri"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F7385"/>
    <w:multiLevelType w:val="hybridMultilevel"/>
    <w:tmpl w:val="4B8EFB3E"/>
    <w:lvl w:ilvl="0" w:tplc="2A20904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08E75F8"/>
    <w:multiLevelType w:val="multilevel"/>
    <w:tmpl w:val="014C06B6"/>
    <w:lvl w:ilvl="0">
      <w:start w:val="5"/>
      <w:numFmt w:val="decimal"/>
      <w:lvlText w:val="%1"/>
      <w:lvlJc w:val="left"/>
      <w:pPr>
        <w:ind w:left="375" w:hanging="375"/>
      </w:pPr>
      <w:rPr>
        <w:rFonts w:cs="Times New Roman" w:hint="default"/>
      </w:rPr>
    </w:lvl>
    <w:lvl w:ilvl="1">
      <w:start w:val="2"/>
      <w:numFmt w:val="decimal"/>
      <w:lvlText w:val="%1.%2"/>
      <w:lvlJc w:val="left"/>
      <w:pPr>
        <w:ind w:left="517"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65F08BC"/>
    <w:multiLevelType w:val="hybridMultilevel"/>
    <w:tmpl w:val="651AF66C"/>
    <w:lvl w:ilvl="0" w:tplc="3BBE667E">
      <w:start w:val="1"/>
      <w:numFmt w:val="decimal"/>
      <w:lvlText w:val="%1."/>
      <w:lvlJc w:val="left"/>
      <w:pPr>
        <w:ind w:left="1800" w:hanging="144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B820C4"/>
    <w:multiLevelType w:val="multilevel"/>
    <w:tmpl w:val="52E4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C4335"/>
    <w:multiLevelType w:val="hybridMultilevel"/>
    <w:tmpl w:val="F5101832"/>
    <w:lvl w:ilvl="0" w:tplc="E5EE8FA4">
      <w:start w:val="1"/>
      <w:numFmt w:val="decimal"/>
      <w:lvlText w:val="%1."/>
      <w:lvlJc w:val="left"/>
      <w:pPr>
        <w:ind w:left="3320" w:hanging="360"/>
      </w:pPr>
      <w:rPr>
        <w:rFonts w:hint="default"/>
      </w:rPr>
    </w:lvl>
    <w:lvl w:ilvl="1" w:tplc="04190019" w:tentative="1">
      <w:start w:val="1"/>
      <w:numFmt w:val="lowerLetter"/>
      <w:lvlText w:val="%2."/>
      <w:lvlJc w:val="left"/>
      <w:pPr>
        <w:ind w:left="4040" w:hanging="360"/>
      </w:pPr>
    </w:lvl>
    <w:lvl w:ilvl="2" w:tplc="0419001B" w:tentative="1">
      <w:start w:val="1"/>
      <w:numFmt w:val="lowerRoman"/>
      <w:lvlText w:val="%3."/>
      <w:lvlJc w:val="right"/>
      <w:pPr>
        <w:ind w:left="4760" w:hanging="180"/>
      </w:pPr>
    </w:lvl>
    <w:lvl w:ilvl="3" w:tplc="0419000F" w:tentative="1">
      <w:start w:val="1"/>
      <w:numFmt w:val="decimal"/>
      <w:lvlText w:val="%4."/>
      <w:lvlJc w:val="left"/>
      <w:pPr>
        <w:ind w:left="5480" w:hanging="360"/>
      </w:pPr>
    </w:lvl>
    <w:lvl w:ilvl="4" w:tplc="04190019" w:tentative="1">
      <w:start w:val="1"/>
      <w:numFmt w:val="lowerLetter"/>
      <w:lvlText w:val="%5."/>
      <w:lvlJc w:val="left"/>
      <w:pPr>
        <w:ind w:left="6200" w:hanging="360"/>
      </w:pPr>
    </w:lvl>
    <w:lvl w:ilvl="5" w:tplc="0419001B" w:tentative="1">
      <w:start w:val="1"/>
      <w:numFmt w:val="lowerRoman"/>
      <w:lvlText w:val="%6."/>
      <w:lvlJc w:val="right"/>
      <w:pPr>
        <w:ind w:left="6920" w:hanging="180"/>
      </w:pPr>
    </w:lvl>
    <w:lvl w:ilvl="6" w:tplc="0419000F" w:tentative="1">
      <w:start w:val="1"/>
      <w:numFmt w:val="decimal"/>
      <w:lvlText w:val="%7."/>
      <w:lvlJc w:val="left"/>
      <w:pPr>
        <w:ind w:left="7640" w:hanging="360"/>
      </w:pPr>
    </w:lvl>
    <w:lvl w:ilvl="7" w:tplc="04190019" w:tentative="1">
      <w:start w:val="1"/>
      <w:numFmt w:val="lowerLetter"/>
      <w:lvlText w:val="%8."/>
      <w:lvlJc w:val="left"/>
      <w:pPr>
        <w:ind w:left="8360" w:hanging="360"/>
      </w:pPr>
    </w:lvl>
    <w:lvl w:ilvl="8" w:tplc="0419001B" w:tentative="1">
      <w:start w:val="1"/>
      <w:numFmt w:val="lowerRoman"/>
      <w:lvlText w:val="%9."/>
      <w:lvlJc w:val="right"/>
      <w:pPr>
        <w:ind w:left="9080" w:hanging="180"/>
      </w:pPr>
    </w:lvl>
  </w:abstractNum>
  <w:num w:numId="1">
    <w:abstractNumId w:val="14"/>
  </w:num>
  <w:num w:numId="2">
    <w:abstractNumId w:val="9"/>
  </w:num>
  <w:num w:numId="3">
    <w:abstractNumId w:val="10"/>
  </w:num>
  <w:num w:numId="4">
    <w:abstractNumId w:val="4"/>
  </w:num>
  <w:num w:numId="5">
    <w:abstractNumId w:val="12"/>
  </w:num>
  <w:num w:numId="6">
    <w:abstractNumId w:val="5"/>
  </w:num>
  <w:num w:numId="7">
    <w:abstractNumId w:val="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43"/>
    <w:rsid w:val="000130CD"/>
    <w:rsid w:val="0016431A"/>
    <w:rsid w:val="00472EA9"/>
    <w:rsid w:val="00720FF1"/>
    <w:rsid w:val="00850A52"/>
    <w:rsid w:val="00942A22"/>
    <w:rsid w:val="009B3543"/>
    <w:rsid w:val="00BF0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3383</Words>
  <Characters>19287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2024-12-15T12:18:00Z</dcterms:created>
  <dcterms:modified xsi:type="dcterms:W3CDTF">2024-12-15T13:15:00Z</dcterms:modified>
</cp:coreProperties>
</file>